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tblInd w:w="-252" w:type="dxa"/>
        <w:tblLayout w:type="fixed"/>
        <w:tblLook w:val="0000"/>
      </w:tblPr>
      <w:tblGrid>
        <w:gridCol w:w="4471"/>
        <w:gridCol w:w="1394"/>
        <w:gridCol w:w="4252"/>
      </w:tblGrid>
      <w:tr w:rsidR="00560D94" w:rsidRPr="00563F96" w:rsidTr="0067483C">
        <w:trPr>
          <w:trHeight w:val="840"/>
        </w:trPr>
        <w:tc>
          <w:tcPr>
            <w:tcW w:w="4471" w:type="dxa"/>
          </w:tcPr>
          <w:p w:rsidR="00560D94" w:rsidRPr="001541F7" w:rsidRDefault="00560D94" w:rsidP="00236712">
            <w:pPr>
              <w:rPr>
                <w:szCs w:val="28"/>
              </w:rPr>
            </w:pPr>
          </w:p>
        </w:tc>
        <w:tc>
          <w:tcPr>
            <w:tcW w:w="1394" w:type="dxa"/>
          </w:tcPr>
          <w:p w:rsidR="00560D94" w:rsidRPr="001867FC" w:rsidRDefault="00560D94" w:rsidP="009B5F7C">
            <w:pPr>
              <w:rPr>
                <w:szCs w:val="28"/>
              </w:rPr>
            </w:pPr>
          </w:p>
        </w:tc>
        <w:tc>
          <w:tcPr>
            <w:tcW w:w="4252" w:type="dxa"/>
          </w:tcPr>
          <w:p w:rsidR="00560D94" w:rsidRPr="001867FC" w:rsidRDefault="00560D94" w:rsidP="00560D94">
            <w:pPr>
              <w:tabs>
                <w:tab w:val="left" w:pos="9000"/>
              </w:tabs>
              <w:jc w:val="center"/>
              <w:rPr>
                <w:szCs w:val="28"/>
              </w:rPr>
            </w:pPr>
          </w:p>
        </w:tc>
      </w:tr>
      <w:tr w:rsidR="00560D94" w:rsidTr="0067483C">
        <w:trPr>
          <w:trHeight w:val="100"/>
        </w:trPr>
        <w:tc>
          <w:tcPr>
            <w:tcW w:w="4471" w:type="dxa"/>
          </w:tcPr>
          <w:p w:rsidR="00560D94" w:rsidRDefault="00560D94" w:rsidP="00560D94">
            <w:pPr>
              <w:pStyle w:val="4"/>
              <w:tabs>
                <w:tab w:val="left" w:pos="9000"/>
              </w:tabs>
              <w:jc w:val="left"/>
              <w:rPr>
                <w:sz w:val="24"/>
              </w:rPr>
            </w:pPr>
          </w:p>
        </w:tc>
        <w:tc>
          <w:tcPr>
            <w:tcW w:w="1394" w:type="dxa"/>
          </w:tcPr>
          <w:p w:rsidR="00560D94" w:rsidRDefault="00560D94" w:rsidP="00560D94">
            <w:pPr>
              <w:rPr>
                <w:sz w:val="16"/>
              </w:rPr>
            </w:pPr>
          </w:p>
        </w:tc>
        <w:tc>
          <w:tcPr>
            <w:tcW w:w="4252" w:type="dxa"/>
          </w:tcPr>
          <w:p w:rsidR="00560D94" w:rsidRDefault="00560D94" w:rsidP="00560D94">
            <w:pPr>
              <w:pStyle w:val="4"/>
              <w:tabs>
                <w:tab w:val="left" w:pos="9000"/>
              </w:tabs>
              <w:rPr>
                <w:sz w:val="24"/>
              </w:rPr>
            </w:pPr>
          </w:p>
        </w:tc>
      </w:tr>
    </w:tbl>
    <w:p w:rsidR="0067483C" w:rsidRPr="004C108B" w:rsidRDefault="0067483C" w:rsidP="006748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4C108B">
        <w:rPr>
          <w:sz w:val="26"/>
          <w:szCs w:val="26"/>
        </w:rPr>
        <w:t xml:space="preserve">РОССИЙСКАЯ ФЕДЕРАЦИЯ </w:t>
      </w:r>
    </w:p>
    <w:p w:rsidR="0067483C" w:rsidRPr="004C108B" w:rsidRDefault="0067483C" w:rsidP="0067483C">
      <w:pPr>
        <w:jc w:val="center"/>
        <w:rPr>
          <w:sz w:val="26"/>
          <w:szCs w:val="26"/>
        </w:rPr>
      </w:pPr>
      <w:r w:rsidRPr="004C108B">
        <w:rPr>
          <w:sz w:val="26"/>
          <w:szCs w:val="26"/>
        </w:rPr>
        <w:t>Республика Алтай</w:t>
      </w:r>
    </w:p>
    <w:p w:rsidR="0067483C" w:rsidRPr="004C108B" w:rsidRDefault="0067483C" w:rsidP="0067483C">
      <w:pPr>
        <w:jc w:val="center"/>
        <w:rPr>
          <w:sz w:val="26"/>
          <w:szCs w:val="26"/>
        </w:rPr>
      </w:pPr>
      <w:proofErr w:type="spellStart"/>
      <w:r w:rsidRPr="004C108B">
        <w:rPr>
          <w:sz w:val="26"/>
          <w:szCs w:val="26"/>
        </w:rPr>
        <w:t>Майминский</w:t>
      </w:r>
      <w:proofErr w:type="spellEnd"/>
      <w:r w:rsidRPr="004C108B">
        <w:rPr>
          <w:sz w:val="26"/>
          <w:szCs w:val="26"/>
        </w:rPr>
        <w:t xml:space="preserve"> район</w:t>
      </w:r>
    </w:p>
    <w:p w:rsidR="0067483C" w:rsidRPr="004C108B" w:rsidRDefault="0067483C" w:rsidP="0067483C">
      <w:pPr>
        <w:jc w:val="center"/>
        <w:rPr>
          <w:sz w:val="26"/>
          <w:szCs w:val="26"/>
        </w:rPr>
      </w:pPr>
      <w:proofErr w:type="spellStart"/>
      <w:r w:rsidRPr="004C108B">
        <w:rPr>
          <w:sz w:val="26"/>
          <w:szCs w:val="26"/>
        </w:rPr>
        <w:t>Манжерокское</w:t>
      </w:r>
      <w:proofErr w:type="spellEnd"/>
      <w:r w:rsidRPr="004C108B">
        <w:rPr>
          <w:sz w:val="26"/>
          <w:szCs w:val="26"/>
        </w:rPr>
        <w:t xml:space="preserve"> сельское поселение</w:t>
      </w:r>
    </w:p>
    <w:p w:rsidR="0067483C" w:rsidRPr="004C108B" w:rsidRDefault="0067483C" w:rsidP="0067483C">
      <w:pPr>
        <w:jc w:val="center"/>
        <w:rPr>
          <w:sz w:val="26"/>
          <w:szCs w:val="26"/>
        </w:rPr>
      </w:pPr>
      <w:r w:rsidRPr="004C108B">
        <w:rPr>
          <w:sz w:val="26"/>
          <w:szCs w:val="26"/>
        </w:rPr>
        <w:t>Администрация</w:t>
      </w:r>
    </w:p>
    <w:p w:rsidR="0067483C" w:rsidRPr="004C108B" w:rsidRDefault="0067483C" w:rsidP="0067483C">
      <w:pPr>
        <w:jc w:val="center"/>
        <w:rPr>
          <w:sz w:val="26"/>
          <w:szCs w:val="26"/>
        </w:rPr>
      </w:pPr>
    </w:p>
    <w:p w:rsidR="0067483C" w:rsidRPr="004C108B" w:rsidRDefault="0067483C" w:rsidP="0067483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67483C" w:rsidRPr="004C108B" w:rsidRDefault="0067483C" w:rsidP="0067483C">
      <w:pPr>
        <w:jc w:val="center"/>
        <w:rPr>
          <w:sz w:val="26"/>
          <w:szCs w:val="26"/>
        </w:rPr>
      </w:pPr>
    </w:p>
    <w:p w:rsidR="00F41E55" w:rsidRPr="0067483C" w:rsidRDefault="00C6137B" w:rsidP="0067483C">
      <w:pPr>
        <w:pStyle w:val="ConsTitle"/>
        <w:tabs>
          <w:tab w:val="left" w:pos="124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«2</w:t>
      </w:r>
      <w:r w:rsidR="0067483C" w:rsidRPr="0067483C">
        <w:rPr>
          <w:rFonts w:ascii="Times New Roman" w:hAnsi="Times New Roman" w:cs="Times New Roman"/>
          <w:b w:val="0"/>
          <w:sz w:val="26"/>
          <w:szCs w:val="26"/>
        </w:rPr>
        <w:t xml:space="preserve">0» </w:t>
      </w:r>
      <w:r>
        <w:rPr>
          <w:rFonts w:ascii="Times New Roman" w:hAnsi="Times New Roman" w:cs="Times New Roman"/>
          <w:b w:val="0"/>
          <w:sz w:val="26"/>
          <w:szCs w:val="26"/>
        </w:rPr>
        <w:t>марта</w:t>
      </w:r>
      <w:r w:rsidR="0067483C" w:rsidRPr="0067483C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8г. № 1</w:t>
      </w:r>
      <w:r w:rsidR="0067483C" w:rsidRPr="0067483C">
        <w:rPr>
          <w:rFonts w:ascii="Times New Roman" w:hAnsi="Times New Roman" w:cs="Times New Roman"/>
          <w:b w:val="0"/>
          <w:sz w:val="26"/>
          <w:szCs w:val="26"/>
        </w:rPr>
        <w:t xml:space="preserve">2                           </w:t>
      </w:r>
      <w:r w:rsidR="0067483C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67483C" w:rsidRPr="0067483C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67483C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proofErr w:type="spellStart"/>
      <w:r w:rsidR="0067483C" w:rsidRPr="0067483C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67483C" w:rsidRPr="0067483C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="0067483C" w:rsidRPr="0067483C">
        <w:rPr>
          <w:rFonts w:ascii="Times New Roman" w:hAnsi="Times New Roman" w:cs="Times New Roman"/>
          <w:b w:val="0"/>
          <w:sz w:val="26"/>
          <w:szCs w:val="26"/>
        </w:rPr>
        <w:t>анжерок</w:t>
      </w:r>
      <w:proofErr w:type="spellEnd"/>
      <w:r w:rsidR="0067483C" w:rsidRPr="0067483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67483C" w:rsidRPr="0067483C" w:rsidRDefault="0067483C" w:rsidP="0067483C">
      <w:pPr>
        <w:pStyle w:val="ConsTitle"/>
        <w:tabs>
          <w:tab w:val="left" w:pos="1245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67483C" w:rsidRPr="0067483C" w:rsidRDefault="0067483C" w:rsidP="0067483C">
      <w:pPr>
        <w:pStyle w:val="ConsTitle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67483C" w:rsidRDefault="00F41E55" w:rsidP="00F41E55">
      <w:pPr>
        <w:rPr>
          <w:b/>
          <w:szCs w:val="28"/>
        </w:rPr>
      </w:pPr>
      <w:r w:rsidRPr="0067483C">
        <w:rPr>
          <w:b/>
          <w:szCs w:val="28"/>
        </w:rPr>
        <w:t xml:space="preserve">Об утверждении Генеральной схемы </w:t>
      </w:r>
    </w:p>
    <w:p w:rsidR="00F41E55" w:rsidRPr="0067483C" w:rsidRDefault="00F41E55" w:rsidP="00F41E55">
      <w:pPr>
        <w:rPr>
          <w:b/>
          <w:szCs w:val="28"/>
        </w:rPr>
      </w:pPr>
      <w:r w:rsidRPr="0067483C">
        <w:rPr>
          <w:b/>
          <w:szCs w:val="28"/>
        </w:rPr>
        <w:t xml:space="preserve">санитарной очистки территории </w:t>
      </w:r>
    </w:p>
    <w:p w:rsidR="00F41E55" w:rsidRDefault="0067483C" w:rsidP="00F41E55">
      <w:pPr>
        <w:rPr>
          <w:b/>
          <w:szCs w:val="28"/>
        </w:rPr>
      </w:pPr>
      <w:proofErr w:type="spellStart"/>
      <w:r>
        <w:rPr>
          <w:b/>
          <w:szCs w:val="28"/>
        </w:rPr>
        <w:t>Манжерокского</w:t>
      </w:r>
      <w:proofErr w:type="spellEnd"/>
      <w:r w:rsidR="00F41E55" w:rsidRPr="0067483C">
        <w:rPr>
          <w:b/>
          <w:szCs w:val="28"/>
        </w:rPr>
        <w:t xml:space="preserve"> </w:t>
      </w:r>
      <w:r w:rsidRPr="0067483C">
        <w:rPr>
          <w:b/>
          <w:szCs w:val="28"/>
        </w:rPr>
        <w:t>сельского поселения</w:t>
      </w:r>
    </w:p>
    <w:p w:rsidR="0067483C" w:rsidRPr="0067483C" w:rsidRDefault="0067483C" w:rsidP="00F41E55">
      <w:pPr>
        <w:rPr>
          <w:b/>
          <w:szCs w:val="28"/>
        </w:rPr>
      </w:pPr>
    </w:p>
    <w:p w:rsidR="00627F50" w:rsidRPr="00627F50" w:rsidRDefault="00627F50" w:rsidP="00627F50">
      <w:pPr>
        <w:adjustRightInd w:val="0"/>
        <w:jc w:val="both"/>
        <w:rPr>
          <w:szCs w:val="28"/>
        </w:rPr>
      </w:pPr>
      <w:r w:rsidRPr="00627F50">
        <w:rPr>
          <w:szCs w:val="28"/>
        </w:rPr>
        <w:t xml:space="preserve">В целях обеспечения экологического и </w:t>
      </w:r>
      <w:proofErr w:type="spellStart"/>
      <w:r w:rsidRPr="00627F50">
        <w:rPr>
          <w:szCs w:val="28"/>
        </w:rPr>
        <w:t>санитарно-эпедимиологического</w:t>
      </w:r>
      <w:proofErr w:type="spellEnd"/>
      <w:r w:rsidRPr="00627F50">
        <w:rPr>
          <w:szCs w:val="28"/>
        </w:rPr>
        <w:t xml:space="preserve"> благосостояния населения на территории </w:t>
      </w:r>
      <w:proofErr w:type="spellStart"/>
      <w:r w:rsidR="009B5F7C">
        <w:rPr>
          <w:szCs w:val="28"/>
        </w:rPr>
        <w:t>М</w:t>
      </w:r>
      <w:r w:rsidRPr="00627F50">
        <w:rPr>
          <w:szCs w:val="28"/>
        </w:rPr>
        <w:t>анжерокского</w:t>
      </w:r>
      <w:proofErr w:type="spellEnd"/>
      <w:r w:rsidRPr="00627F50">
        <w:rPr>
          <w:szCs w:val="28"/>
        </w:rPr>
        <w:t xml:space="preserve"> сельского поселения, р</w:t>
      </w:r>
      <w:r w:rsidR="00F41E55" w:rsidRPr="00627F50">
        <w:rPr>
          <w:szCs w:val="28"/>
        </w:rPr>
        <w:t xml:space="preserve">уководствуясь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</w:t>
      </w:r>
      <w:r w:rsidRPr="009B5F7C">
        <w:rPr>
          <w:szCs w:val="28"/>
        </w:rPr>
        <w:t>от 10.01.2002 № 7-ФЗ «Об охране окружающей</w:t>
      </w:r>
      <w:r w:rsidRPr="00627F50">
        <w:rPr>
          <w:szCs w:val="28"/>
        </w:rPr>
        <w:t xml:space="preserve"> среды»,</w:t>
      </w:r>
    </w:p>
    <w:p w:rsidR="00EA2B8D" w:rsidRPr="00627F50" w:rsidRDefault="00F41E55" w:rsidP="00627F50">
      <w:pPr>
        <w:adjustRightInd w:val="0"/>
        <w:jc w:val="both"/>
        <w:rPr>
          <w:szCs w:val="28"/>
        </w:rPr>
      </w:pPr>
      <w:r w:rsidRPr="00627F50">
        <w:rPr>
          <w:szCs w:val="28"/>
        </w:rPr>
        <w:t xml:space="preserve">постановлением Государственного комитета Российской Федерации по строительству и жилищно-коммунальному комплексу от 21.08.2003 № 152 «Об утверждении «Методических рекомендаций  о порядке </w:t>
      </w:r>
      <w:proofErr w:type="gramStart"/>
      <w:r w:rsidRPr="00627F50">
        <w:rPr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627F50">
        <w:rPr>
          <w:szCs w:val="28"/>
        </w:rPr>
        <w:t xml:space="preserve"> Федерации», </w:t>
      </w:r>
      <w:r w:rsidR="00627F50" w:rsidRPr="00627F50">
        <w:rPr>
          <w:szCs w:val="28"/>
        </w:rPr>
        <w:t>постановляю:</w:t>
      </w:r>
      <w:r w:rsidRPr="00627F50">
        <w:rPr>
          <w:szCs w:val="28"/>
        </w:rPr>
        <w:t xml:space="preserve"> </w:t>
      </w:r>
    </w:p>
    <w:p w:rsidR="00F41E55" w:rsidRDefault="00F41E55" w:rsidP="0067483C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C12CBC">
        <w:rPr>
          <w:szCs w:val="28"/>
        </w:rPr>
        <w:t>Утвердить Генеральную схему санитарной</w:t>
      </w:r>
      <w:r>
        <w:rPr>
          <w:szCs w:val="28"/>
        </w:rPr>
        <w:t xml:space="preserve"> очистки </w:t>
      </w:r>
      <w:r w:rsidR="00627F50">
        <w:rPr>
          <w:szCs w:val="28"/>
        </w:rPr>
        <w:t xml:space="preserve">населенных пунктов </w:t>
      </w:r>
      <w:proofErr w:type="spellStart"/>
      <w:r w:rsidR="00627F50">
        <w:rPr>
          <w:szCs w:val="28"/>
        </w:rPr>
        <w:t>Манжерокского</w:t>
      </w:r>
      <w:proofErr w:type="spellEnd"/>
      <w:r>
        <w:rPr>
          <w:szCs w:val="28"/>
        </w:rPr>
        <w:t xml:space="preserve"> сельского </w:t>
      </w:r>
      <w:r w:rsidRPr="00C12CBC">
        <w:rPr>
          <w:szCs w:val="28"/>
        </w:rPr>
        <w:t>поселения.</w:t>
      </w:r>
    </w:p>
    <w:p w:rsidR="00F41E55" w:rsidRPr="00173870" w:rsidRDefault="00F41E55" w:rsidP="0067483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Обнародовать настоящее постановление на информационных стендах администрации, </w:t>
      </w:r>
      <w:r w:rsidR="00627F50">
        <w:rPr>
          <w:color w:val="000000"/>
          <w:szCs w:val="28"/>
        </w:rPr>
        <w:t>опубликовать</w:t>
      </w:r>
      <w:r>
        <w:rPr>
          <w:color w:val="000000"/>
          <w:szCs w:val="28"/>
        </w:rPr>
        <w:t xml:space="preserve"> на официальном сайте </w:t>
      </w:r>
      <w:proofErr w:type="spellStart"/>
      <w:r w:rsidR="0067483C">
        <w:rPr>
          <w:color w:val="000000"/>
          <w:szCs w:val="28"/>
        </w:rPr>
        <w:t>Манжерокско</w:t>
      </w:r>
      <w:r w:rsidR="00627F50">
        <w:rPr>
          <w:color w:val="000000"/>
          <w:szCs w:val="28"/>
        </w:rPr>
        <w:t>го</w:t>
      </w:r>
      <w:proofErr w:type="spellEnd"/>
      <w:r w:rsidR="006748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</w:t>
      </w:r>
      <w:r w:rsidR="00627F50">
        <w:rPr>
          <w:color w:val="000000"/>
          <w:szCs w:val="28"/>
        </w:rPr>
        <w:t>го</w:t>
      </w:r>
      <w:r>
        <w:rPr>
          <w:color w:val="000000"/>
          <w:szCs w:val="28"/>
        </w:rPr>
        <w:t xml:space="preserve"> поселени</w:t>
      </w:r>
      <w:r w:rsidR="00627F50">
        <w:rPr>
          <w:color w:val="000000"/>
          <w:szCs w:val="28"/>
        </w:rPr>
        <w:t>я</w:t>
      </w:r>
      <w:r>
        <w:rPr>
          <w:color w:val="000000"/>
          <w:szCs w:val="28"/>
        </w:rPr>
        <w:t>.</w:t>
      </w:r>
    </w:p>
    <w:p w:rsidR="00F41E55" w:rsidRDefault="00F41E55" w:rsidP="0067483C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C12CBC">
        <w:rPr>
          <w:szCs w:val="28"/>
        </w:rPr>
        <w:t>Контроль за</w:t>
      </w:r>
      <w:proofErr w:type="gramEnd"/>
      <w:r w:rsidRPr="00C12CBC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F41E55" w:rsidRDefault="00F41E55" w:rsidP="0067483C">
      <w:pPr>
        <w:jc w:val="both"/>
        <w:rPr>
          <w:b/>
          <w:szCs w:val="28"/>
        </w:rPr>
      </w:pPr>
    </w:p>
    <w:p w:rsidR="00EA2B8D" w:rsidRDefault="00EA2B8D" w:rsidP="0067483C">
      <w:pPr>
        <w:jc w:val="both"/>
        <w:rPr>
          <w:b/>
          <w:szCs w:val="28"/>
        </w:rPr>
      </w:pPr>
    </w:p>
    <w:p w:rsidR="0067483C" w:rsidRDefault="0067483C" w:rsidP="0067483C">
      <w:pPr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F41E55" w:rsidRPr="00173870">
        <w:rPr>
          <w:szCs w:val="28"/>
        </w:rPr>
        <w:t>Г</w:t>
      </w:r>
      <w:proofErr w:type="gramEnd"/>
      <w:r w:rsidR="00F41E55" w:rsidRPr="00173870">
        <w:rPr>
          <w:szCs w:val="28"/>
        </w:rPr>
        <w:t>лав</w:t>
      </w:r>
      <w:r>
        <w:rPr>
          <w:szCs w:val="28"/>
        </w:rPr>
        <w:t>ы</w:t>
      </w:r>
      <w:r w:rsidR="00F41E55" w:rsidRPr="00173870">
        <w:rPr>
          <w:szCs w:val="28"/>
        </w:rPr>
        <w:t xml:space="preserve"> </w:t>
      </w:r>
      <w:proofErr w:type="spellStart"/>
      <w:r>
        <w:rPr>
          <w:szCs w:val="28"/>
        </w:rPr>
        <w:t>Манжерокского</w:t>
      </w:r>
      <w:proofErr w:type="spellEnd"/>
      <w:r w:rsidR="00F41E55" w:rsidRPr="00173870">
        <w:rPr>
          <w:szCs w:val="28"/>
        </w:rPr>
        <w:t xml:space="preserve"> </w:t>
      </w:r>
    </w:p>
    <w:p w:rsidR="00F41E55" w:rsidRPr="00173870" w:rsidRDefault="00F41E55" w:rsidP="0067483C">
      <w:pPr>
        <w:jc w:val="both"/>
        <w:rPr>
          <w:szCs w:val="28"/>
        </w:rPr>
      </w:pPr>
      <w:r w:rsidRPr="00173870">
        <w:rPr>
          <w:szCs w:val="28"/>
        </w:rPr>
        <w:t>сельского поселения</w:t>
      </w:r>
      <w:r>
        <w:rPr>
          <w:szCs w:val="28"/>
        </w:rPr>
        <w:t xml:space="preserve">  </w:t>
      </w:r>
      <w:r w:rsidR="0067483C">
        <w:rPr>
          <w:szCs w:val="28"/>
        </w:rPr>
        <w:t xml:space="preserve">                                                               Г.П.Позднякова</w:t>
      </w:r>
      <w:r>
        <w:rPr>
          <w:szCs w:val="28"/>
        </w:rPr>
        <w:t xml:space="preserve">  </w:t>
      </w:r>
      <w:r w:rsidR="0067483C">
        <w:rPr>
          <w:szCs w:val="28"/>
        </w:rPr>
        <w:t xml:space="preserve">                     </w:t>
      </w:r>
    </w:p>
    <w:p w:rsidR="00F41E55" w:rsidRPr="00173870" w:rsidRDefault="00F41E55" w:rsidP="0067483C">
      <w:pPr>
        <w:jc w:val="both"/>
        <w:rPr>
          <w:szCs w:val="28"/>
        </w:rPr>
      </w:pPr>
    </w:p>
    <w:p w:rsidR="00F41E55" w:rsidRDefault="00F41E55" w:rsidP="0067483C">
      <w:pPr>
        <w:jc w:val="both"/>
        <w:rPr>
          <w:b/>
          <w:szCs w:val="28"/>
        </w:rPr>
      </w:pPr>
    </w:p>
    <w:p w:rsidR="00F41E55" w:rsidRDefault="00F41E55" w:rsidP="00F41E55">
      <w:pPr>
        <w:spacing w:line="360" w:lineRule="auto"/>
        <w:jc w:val="both"/>
        <w:rPr>
          <w:b/>
          <w:szCs w:val="28"/>
        </w:rPr>
      </w:pPr>
    </w:p>
    <w:p w:rsidR="00F41E55" w:rsidRDefault="00F41E55" w:rsidP="00F41E55">
      <w:pPr>
        <w:spacing w:line="360" w:lineRule="auto"/>
        <w:jc w:val="both"/>
        <w:rPr>
          <w:b/>
          <w:szCs w:val="28"/>
        </w:rPr>
      </w:pPr>
    </w:p>
    <w:p w:rsidR="00F41E55" w:rsidRDefault="00F41E55" w:rsidP="00F41E55">
      <w:pPr>
        <w:spacing w:line="360" w:lineRule="auto"/>
        <w:jc w:val="both"/>
        <w:rPr>
          <w:b/>
          <w:szCs w:val="28"/>
        </w:rPr>
      </w:pPr>
    </w:p>
    <w:p w:rsidR="00F41E55" w:rsidRDefault="00F41E55" w:rsidP="00F41E55">
      <w:pPr>
        <w:jc w:val="right"/>
        <w:rPr>
          <w:b/>
          <w:szCs w:val="28"/>
        </w:rPr>
      </w:pPr>
    </w:p>
    <w:p w:rsidR="00F41E55" w:rsidRDefault="00F41E55" w:rsidP="00F41E55">
      <w:pPr>
        <w:jc w:val="right"/>
        <w:rPr>
          <w:b/>
          <w:szCs w:val="28"/>
        </w:rPr>
      </w:pPr>
    </w:p>
    <w:p w:rsidR="00F9023D" w:rsidRDefault="00F9023D" w:rsidP="00F41E55">
      <w:pPr>
        <w:jc w:val="right"/>
        <w:rPr>
          <w:b/>
          <w:szCs w:val="28"/>
        </w:rPr>
      </w:pPr>
    </w:p>
    <w:p w:rsidR="00F9023D" w:rsidRDefault="00F9023D" w:rsidP="00F41E55">
      <w:pPr>
        <w:jc w:val="right"/>
        <w:rPr>
          <w:b/>
          <w:szCs w:val="28"/>
        </w:rPr>
      </w:pPr>
    </w:p>
    <w:p w:rsidR="00F9023D" w:rsidRDefault="00F9023D" w:rsidP="00F41E55">
      <w:pPr>
        <w:jc w:val="right"/>
        <w:rPr>
          <w:b/>
          <w:szCs w:val="28"/>
        </w:rPr>
      </w:pPr>
    </w:p>
    <w:p w:rsidR="00F41E55" w:rsidRPr="000B6540" w:rsidRDefault="00F41E55" w:rsidP="00F41E55">
      <w:pPr>
        <w:pStyle w:val="3"/>
        <w:tabs>
          <w:tab w:val="left" w:pos="6660"/>
        </w:tabs>
        <w:jc w:val="center"/>
        <w:rPr>
          <w:rFonts w:ascii="Tahoma" w:hAnsi="Tahoma" w:cs="Tahoma"/>
          <w:sz w:val="32"/>
        </w:rPr>
      </w:pPr>
    </w:p>
    <w:p w:rsidR="00F41E55" w:rsidRPr="001E5336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b/>
          <w:bCs/>
          <w:i/>
          <w:iCs/>
          <w:sz w:val="32"/>
          <w:szCs w:val="32"/>
        </w:rPr>
      </w:pPr>
      <w:r w:rsidRPr="001E5336">
        <w:rPr>
          <w:b/>
          <w:bCs/>
          <w:i/>
          <w:iCs/>
          <w:sz w:val="32"/>
          <w:szCs w:val="32"/>
        </w:rPr>
        <w:t xml:space="preserve">ГЕНЕРАЛЬНАЯ СХЕМА </w:t>
      </w:r>
    </w:p>
    <w:p w:rsidR="00F41E55" w:rsidRPr="001E5336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b/>
          <w:bCs/>
          <w:i/>
          <w:iCs/>
          <w:sz w:val="32"/>
          <w:szCs w:val="32"/>
        </w:rPr>
      </w:pPr>
      <w:r w:rsidRPr="001E5336">
        <w:rPr>
          <w:b/>
          <w:bCs/>
          <w:i/>
          <w:iCs/>
          <w:sz w:val="32"/>
          <w:szCs w:val="32"/>
        </w:rPr>
        <w:t>САНИТАРНОЙ ОЧИСТКИ ТЕРРИТОРИИ  </w:t>
      </w: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b/>
          <w:bCs/>
          <w:i/>
          <w:iCs/>
          <w:sz w:val="32"/>
          <w:szCs w:val="32"/>
        </w:rPr>
      </w:pPr>
      <w:r w:rsidRPr="001E5336">
        <w:rPr>
          <w:b/>
          <w:bCs/>
          <w:i/>
          <w:iCs/>
          <w:sz w:val="32"/>
          <w:szCs w:val="32"/>
        </w:rPr>
        <w:t xml:space="preserve"> </w:t>
      </w:r>
      <w:r w:rsidR="00627F50">
        <w:rPr>
          <w:b/>
          <w:bCs/>
          <w:i/>
          <w:iCs/>
          <w:sz w:val="32"/>
          <w:szCs w:val="32"/>
        </w:rPr>
        <w:t>МАНЖЕРОКСКОГО</w:t>
      </w:r>
      <w:r>
        <w:rPr>
          <w:b/>
          <w:bCs/>
          <w:i/>
          <w:iCs/>
          <w:sz w:val="32"/>
          <w:szCs w:val="32"/>
        </w:rPr>
        <w:t xml:space="preserve"> СЕЛЬСКОГО </w:t>
      </w:r>
    </w:p>
    <w:p w:rsidR="00F41E55" w:rsidRPr="001E5336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ПОСЕЛЕНИЯ</w:t>
      </w: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</w:t>
      </w: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rPr>
          <w:bCs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</w:p>
    <w:p w:rsidR="00F41E55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</w:p>
    <w:p w:rsidR="00F9023D" w:rsidRDefault="00F9023D" w:rsidP="00F41E55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</w:p>
    <w:p w:rsidR="00F41E55" w:rsidRPr="00795FA8" w:rsidRDefault="00F41E55" w:rsidP="00F41E55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24"/>
          <w:szCs w:val="24"/>
        </w:rPr>
      </w:pPr>
      <w:r w:rsidRPr="00795FA8">
        <w:rPr>
          <w:bCs/>
          <w:iCs/>
          <w:sz w:val="24"/>
          <w:szCs w:val="24"/>
        </w:rPr>
        <w:t xml:space="preserve">с. </w:t>
      </w:r>
      <w:proofErr w:type="spellStart"/>
      <w:r w:rsidR="00627F50">
        <w:rPr>
          <w:bCs/>
          <w:iCs/>
          <w:sz w:val="24"/>
          <w:szCs w:val="24"/>
        </w:rPr>
        <w:t>Манжерок</w:t>
      </w:r>
      <w:proofErr w:type="spellEnd"/>
    </w:p>
    <w:p w:rsidR="00F41E55" w:rsidRPr="00F9023D" w:rsidRDefault="00F41E55" w:rsidP="00F9023D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  <w:r w:rsidRPr="00795FA8">
        <w:rPr>
          <w:bCs/>
          <w:iCs/>
          <w:sz w:val="24"/>
          <w:szCs w:val="24"/>
        </w:rPr>
        <w:t>201</w:t>
      </w:r>
      <w:r w:rsidR="00627F50">
        <w:rPr>
          <w:bCs/>
          <w:iCs/>
          <w:sz w:val="24"/>
          <w:szCs w:val="24"/>
        </w:rPr>
        <w:t>8</w:t>
      </w:r>
      <w:r w:rsidRPr="00795FA8">
        <w:rPr>
          <w:bCs/>
          <w:iCs/>
          <w:sz w:val="24"/>
          <w:szCs w:val="24"/>
        </w:rPr>
        <w:t xml:space="preserve"> г</w:t>
      </w:r>
      <w:r w:rsidRPr="00632C02">
        <w:rPr>
          <w:bCs/>
          <w:iCs/>
          <w:sz w:val="32"/>
        </w:rPr>
        <w:t>.</w:t>
      </w:r>
    </w:p>
    <w:p w:rsidR="00F41E55" w:rsidRPr="00497401" w:rsidRDefault="00F41E55" w:rsidP="00F41E55">
      <w:pPr>
        <w:shd w:val="clear" w:color="auto" w:fill="FFFFFF"/>
        <w:tabs>
          <w:tab w:val="left" w:pos="-2552"/>
        </w:tabs>
        <w:ind w:left="567" w:firstLine="567"/>
        <w:rPr>
          <w:b/>
          <w:bCs/>
          <w:spacing w:val="7"/>
          <w:sz w:val="26"/>
          <w:szCs w:val="26"/>
        </w:rPr>
      </w:pPr>
      <w:r w:rsidRPr="00497401">
        <w:rPr>
          <w:b/>
          <w:bCs/>
          <w:spacing w:val="7"/>
          <w:sz w:val="26"/>
          <w:szCs w:val="26"/>
        </w:rPr>
        <w:lastRenderedPageBreak/>
        <w:t xml:space="preserve">2. Основание для разработки Генеральной схемы очистки территории </w:t>
      </w:r>
      <w:proofErr w:type="spellStart"/>
      <w:r w:rsidR="00627F50" w:rsidRPr="00497401">
        <w:rPr>
          <w:b/>
          <w:bCs/>
          <w:spacing w:val="7"/>
          <w:sz w:val="26"/>
          <w:szCs w:val="26"/>
        </w:rPr>
        <w:t>Манжерокского</w:t>
      </w:r>
      <w:proofErr w:type="spellEnd"/>
      <w:r w:rsidRPr="00497401">
        <w:rPr>
          <w:b/>
          <w:bCs/>
          <w:spacing w:val="7"/>
          <w:sz w:val="26"/>
          <w:szCs w:val="26"/>
        </w:rPr>
        <w:t xml:space="preserve"> сельского поселения</w:t>
      </w:r>
    </w:p>
    <w:p w:rsidR="00F41E55" w:rsidRPr="00497401" w:rsidRDefault="00F41E55" w:rsidP="00F41E55">
      <w:pPr>
        <w:ind w:left="1999"/>
        <w:jc w:val="both"/>
        <w:rPr>
          <w:sz w:val="26"/>
          <w:szCs w:val="26"/>
        </w:rPr>
      </w:pPr>
    </w:p>
    <w:p w:rsidR="00F41E55" w:rsidRPr="00497401" w:rsidRDefault="00236712" w:rsidP="00236712">
      <w:pPr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 </w:t>
      </w:r>
      <w:r w:rsidR="00F41E55" w:rsidRPr="00497401">
        <w:rPr>
          <w:sz w:val="26"/>
          <w:szCs w:val="26"/>
        </w:rPr>
        <w:t>Настоящий документ разработан на основании нормативных актов, действующих в сфере обращения с отходами производства и потребления:</w:t>
      </w:r>
    </w:p>
    <w:p w:rsidR="00497401" w:rsidRPr="00497401" w:rsidRDefault="00F41E55" w:rsidP="00236712">
      <w:pPr>
        <w:jc w:val="both"/>
        <w:rPr>
          <w:sz w:val="26"/>
          <w:szCs w:val="26"/>
        </w:rPr>
      </w:pPr>
      <w:r w:rsidRPr="00497401">
        <w:rPr>
          <w:sz w:val="26"/>
          <w:szCs w:val="26"/>
        </w:rPr>
        <w:t>Закон РФ «Об охране окружающей среды» № 7-ФЗ от 12.01.02 г.</w:t>
      </w:r>
    </w:p>
    <w:p w:rsidR="00F41E55" w:rsidRPr="00497401" w:rsidRDefault="00F41E55" w:rsidP="00236712">
      <w:pPr>
        <w:jc w:val="both"/>
        <w:rPr>
          <w:sz w:val="26"/>
          <w:szCs w:val="26"/>
        </w:rPr>
      </w:pPr>
      <w:r w:rsidRPr="00497401">
        <w:rPr>
          <w:sz w:val="26"/>
          <w:szCs w:val="26"/>
        </w:rPr>
        <w:t>Закон РФ «Об отхо</w:t>
      </w:r>
      <w:r w:rsidR="00497401" w:rsidRPr="00497401">
        <w:rPr>
          <w:sz w:val="26"/>
          <w:szCs w:val="26"/>
        </w:rPr>
        <w:t>дах производства и потребления»</w:t>
      </w:r>
      <w:r w:rsidRPr="00497401">
        <w:rPr>
          <w:sz w:val="26"/>
          <w:szCs w:val="26"/>
        </w:rPr>
        <w:t>№ 89-ФЗ от 24.06.98 г.</w:t>
      </w:r>
    </w:p>
    <w:p w:rsidR="00F41E55" w:rsidRPr="00497401" w:rsidRDefault="00F41E55" w:rsidP="00236712">
      <w:pPr>
        <w:jc w:val="both"/>
        <w:rPr>
          <w:sz w:val="26"/>
          <w:szCs w:val="26"/>
        </w:rPr>
      </w:pPr>
      <w:r w:rsidRPr="00497401">
        <w:rPr>
          <w:sz w:val="26"/>
          <w:szCs w:val="26"/>
        </w:rPr>
        <w:t>Закон РФ «О санитарно-эпидемиологическом благополучии населения № 52-ФЗ от 30.03.99 г.</w:t>
      </w:r>
    </w:p>
    <w:p w:rsidR="00627F50" w:rsidRPr="00497401" w:rsidRDefault="00F41E55" w:rsidP="00236712">
      <w:pPr>
        <w:jc w:val="both"/>
        <w:rPr>
          <w:sz w:val="26"/>
          <w:szCs w:val="26"/>
        </w:rPr>
      </w:pPr>
      <w:proofErr w:type="spellStart"/>
      <w:r w:rsidRPr="00497401">
        <w:rPr>
          <w:sz w:val="26"/>
          <w:szCs w:val="26"/>
        </w:rPr>
        <w:t>СанПиН</w:t>
      </w:r>
      <w:proofErr w:type="spellEnd"/>
      <w:r w:rsidRPr="00497401">
        <w:rPr>
          <w:sz w:val="26"/>
          <w:szCs w:val="26"/>
        </w:rPr>
        <w:t xml:space="preserve"> 42-128-4690-88 «Санитарные правила содержания населенных пунктов».</w:t>
      </w:r>
    </w:p>
    <w:p w:rsidR="00F41E55" w:rsidRDefault="00236712" w:rsidP="00627F50">
      <w:pPr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  </w:t>
      </w:r>
      <w:r w:rsidR="00F41E55" w:rsidRPr="00497401">
        <w:rPr>
          <w:sz w:val="26"/>
          <w:szCs w:val="26"/>
        </w:rPr>
        <w:t>Генеральная схема санитарной очистки представляет собой комплекс природоохранных, научно-технических, производственных, социально-экономических и других мероприятий, обеспечивающих эффективное решение проблем в системе санитарной очистки населенных мест в поселении.</w:t>
      </w:r>
      <w:r w:rsidR="00497401" w:rsidRPr="00497401">
        <w:rPr>
          <w:sz w:val="26"/>
          <w:szCs w:val="26"/>
        </w:rPr>
        <w:t xml:space="preserve"> </w:t>
      </w:r>
      <w:r w:rsidR="00F41E55" w:rsidRPr="00497401">
        <w:rPr>
          <w:sz w:val="26"/>
          <w:szCs w:val="26"/>
        </w:rPr>
        <w:t>Она определяет очередность осуществления мероприятий, объем работ по всем видам очистки и уборки, системы и методы сбора, удаления и обезвреживания отходов.</w:t>
      </w:r>
    </w:p>
    <w:p w:rsidR="00497401" w:rsidRPr="00497401" w:rsidRDefault="00497401" w:rsidP="00627F50">
      <w:pPr>
        <w:jc w:val="both"/>
        <w:rPr>
          <w:sz w:val="26"/>
          <w:szCs w:val="26"/>
        </w:rPr>
      </w:pPr>
    </w:p>
    <w:p w:rsidR="00F41E55" w:rsidRPr="00497401" w:rsidRDefault="00F41E55" w:rsidP="00F41E55">
      <w:pPr>
        <w:numPr>
          <w:ilvl w:val="0"/>
          <w:numId w:val="5"/>
        </w:numPr>
        <w:jc w:val="both"/>
        <w:rPr>
          <w:sz w:val="26"/>
          <w:szCs w:val="26"/>
        </w:rPr>
      </w:pPr>
      <w:r w:rsidRPr="00497401">
        <w:rPr>
          <w:b/>
          <w:bCs/>
          <w:color w:val="000000"/>
          <w:sz w:val="26"/>
          <w:szCs w:val="26"/>
        </w:rPr>
        <w:t>Общие сведения  о поселении  и природно-климатических условиях</w:t>
      </w:r>
    </w:p>
    <w:p w:rsidR="00497401" w:rsidRPr="00497401" w:rsidRDefault="00497401" w:rsidP="00497401">
      <w:pPr>
        <w:ind w:left="720"/>
        <w:jc w:val="both"/>
        <w:rPr>
          <w:sz w:val="26"/>
          <w:szCs w:val="26"/>
        </w:rPr>
      </w:pPr>
    </w:p>
    <w:p w:rsidR="00A935E3" w:rsidRPr="00497401" w:rsidRDefault="00236712" w:rsidP="00F41E55">
      <w:pPr>
        <w:jc w:val="both"/>
        <w:rPr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 </w:t>
      </w:r>
      <w:r w:rsidR="00F41E55" w:rsidRPr="00497401">
        <w:rPr>
          <w:color w:val="000000"/>
          <w:sz w:val="26"/>
          <w:szCs w:val="26"/>
        </w:rPr>
        <w:t xml:space="preserve">Общая площадь </w:t>
      </w:r>
      <w:proofErr w:type="spellStart"/>
      <w:r w:rsidR="00A935E3" w:rsidRPr="00497401">
        <w:rPr>
          <w:color w:val="000000"/>
          <w:sz w:val="26"/>
          <w:szCs w:val="26"/>
        </w:rPr>
        <w:t>Манжерокского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сельского поселения составляет </w:t>
      </w:r>
      <w:r w:rsidR="00A935E3" w:rsidRPr="00497401">
        <w:rPr>
          <w:color w:val="000000"/>
          <w:sz w:val="26"/>
          <w:szCs w:val="26"/>
        </w:rPr>
        <w:t>89,0 кв</w:t>
      </w:r>
      <w:proofErr w:type="gramStart"/>
      <w:r w:rsidR="00A935E3" w:rsidRPr="00497401">
        <w:rPr>
          <w:color w:val="000000"/>
          <w:sz w:val="26"/>
          <w:szCs w:val="26"/>
        </w:rPr>
        <w:t>.к</w:t>
      </w:r>
      <w:proofErr w:type="gramEnd"/>
      <w:r w:rsidR="00A935E3" w:rsidRPr="00497401">
        <w:rPr>
          <w:color w:val="000000"/>
          <w:sz w:val="26"/>
          <w:szCs w:val="26"/>
        </w:rPr>
        <w:t>м</w:t>
      </w:r>
      <w:r w:rsidR="00F41E55" w:rsidRPr="00497401">
        <w:rPr>
          <w:color w:val="000000"/>
          <w:sz w:val="26"/>
          <w:szCs w:val="26"/>
        </w:rPr>
        <w:t xml:space="preserve"> </w:t>
      </w:r>
      <w:r w:rsidR="00332E06" w:rsidRPr="00497401">
        <w:rPr>
          <w:color w:val="000000"/>
          <w:sz w:val="26"/>
          <w:szCs w:val="26"/>
        </w:rPr>
        <w:t xml:space="preserve">(7% от площади </w:t>
      </w:r>
      <w:proofErr w:type="spellStart"/>
      <w:r w:rsidR="00332E06" w:rsidRPr="00497401">
        <w:rPr>
          <w:color w:val="000000"/>
          <w:sz w:val="26"/>
          <w:szCs w:val="26"/>
        </w:rPr>
        <w:t>Майминского</w:t>
      </w:r>
      <w:proofErr w:type="spellEnd"/>
      <w:r w:rsidR="00332E06" w:rsidRPr="00497401">
        <w:rPr>
          <w:color w:val="000000"/>
          <w:sz w:val="26"/>
          <w:szCs w:val="26"/>
        </w:rPr>
        <w:t xml:space="preserve"> района)</w:t>
      </w:r>
      <w:r w:rsidR="00F41E55" w:rsidRPr="00497401">
        <w:rPr>
          <w:sz w:val="26"/>
          <w:szCs w:val="26"/>
        </w:rPr>
        <w:t xml:space="preserve">            </w:t>
      </w:r>
    </w:p>
    <w:p w:rsidR="00236712" w:rsidRPr="00497401" w:rsidRDefault="00C6137B" w:rsidP="0023671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332E06" w:rsidRPr="00497401">
        <w:rPr>
          <w:sz w:val="26"/>
          <w:szCs w:val="26"/>
        </w:rPr>
        <w:t>Манжерокское</w:t>
      </w:r>
      <w:proofErr w:type="spellEnd"/>
      <w:r w:rsidR="00332E06" w:rsidRPr="00497401">
        <w:rPr>
          <w:sz w:val="26"/>
          <w:szCs w:val="26"/>
        </w:rPr>
        <w:t xml:space="preserve"> сельское поселение включает территор</w:t>
      </w:r>
      <w:r w:rsidR="00236712" w:rsidRPr="00497401">
        <w:rPr>
          <w:sz w:val="26"/>
          <w:szCs w:val="26"/>
        </w:rPr>
        <w:t>ию следующих населенных пунктов</w:t>
      </w:r>
      <w:r w:rsidR="00332E06" w:rsidRPr="00497401">
        <w:rPr>
          <w:sz w:val="26"/>
          <w:szCs w:val="26"/>
        </w:rPr>
        <w:t>:</w:t>
      </w:r>
      <w:r w:rsidR="00236712" w:rsidRPr="00497401">
        <w:rPr>
          <w:sz w:val="26"/>
          <w:szCs w:val="26"/>
        </w:rPr>
        <w:t xml:space="preserve">  </w:t>
      </w:r>
      <w:r w:rsidR="00332E06" w:rsidRPr="00497401">
        <w:rPr>
          <w:sz w:val="26"/>
          <w:szCs w:val="26"/>
        </w:rPr>
        <w:t xml:space="preserve">село </w:t>
      </w:r>
      <w:proofErr w:type="spellStart"/>
      <w:r w:rsidR="00332E06" w:rsidRPr="00497401">
        <w:rPr>
          <w:sz w:val="26"/>
          <w:szCs w:val="26"/>
        </w:rPr>
        <w:t>Манжерок</w:t>
      </w:r>
      <w:proofErr w:type="spellEnd"/>
      <w:r w:rsidR="00236712" w:rsidRPr="00497401">
        <w:rPr>
          <w:sz w:val="26"/>
          <w:szCs w:val="26"/>
        </w:rPr>
        <w:t xml:space="preserve"> и село Озерное, </w:t>
      </w:r>
      <w:r w:rsidR="00236712" w:rsidRPr="00497401">
        <w:rPr>
          <w:color w:val="000000"/>
          <w:sz w:val="26"/>
          <w:szCs w:val="26"/>
        </w:rPr>
        <w:t>н</w:t>
      </w:r>
      <w:r w:rsidR="00332E06" w:rsidRPr="00497401">
        <w:rPr>
          <w:color w:val="000000"/>
          <w:sz w:val="26"/>
          <w:szCs w:val="26"/>
        </w:rPr>
        <w:t>а территории которых на 1 января 2018 года проживает 2303 человека.  Плотность населения поселения со</w:t>
      </w:r>
      <w:r w:rsidR="00236712" w:rsidRPr="00497401">
        <w:rPr>
          <w:color w:val="000000"/>
          <w:sz w:val="26"/>
          <w:szCs w:val="26"/>
        </w:rPr>
        <w:t>ставляет 3,86 человек на кв. км.</w:t>
      </w:r>
      <w:r w:rsidR="00332E06" w:rsidRPr="00497401">
        <w:rPr>
          <w:color w:val="000000"/>
          <w:sz w:val="26"/>
          <w:szCs w:val="26"/>
        </w:rPr>
        <w:t xml:space="preserve">  </w:t>
      </w:r>
    </w:p>
    <w:p w:rsidR="00332E06" w:rsidRPr="00497401" w:rsidRDefault="00236712" w:rsidP="00236712">
      <w:pPr>
        <w:jc w:val="both"/>
        <w:rPr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332E06" w:rsidRPr="00497401">
        <w:rPr>
          <w:color w:val="000000"/>
          <w:sz w:val="26"/>
          <w:szCs w:val="26"/>
        </w:rPr>
        <w:t>Населённый пункт с</w:t>
      </w:r>
      <w:proofErr w:type="gramStart"/>
      <w:r w:rsidR="00332E06" w:rsidRPr="00497401">
        <w:rPr>
          <w:color w:val="000000"/>
          <w:sz w:val="26"/>
          <w:szCs w:val="26"/>
        </w:rPr>
        <w:t>.О</w:t>
      </w:r>
      <w:proofErr w:type="gramEnd"/>
      <w:r w:rsidR="00332E06" w:rsidRPr="00497401">
        <w:rPr>
          <w:color w:val="000000"/>
          <w:sz w:val="26"/>
          <w:szCs w:val="26"/>
        </w:rPr>
        <w:t xml:space="preserve">зерное расположен от села </w:t>
      </w:r>
      <w:proofErr w:type="spellStart"/>
      <w:r w:rsidR="00332E06" w:rsidRPr="00497401">
        <w:rPr>
          <w:color w:val="000000"/>
          <w:sz w:val="26"/>
          <w:szCs w:val="26"/>
        </w:rPr>
        <w:t>Манжерок</w:t>
      </w:r>
      <w:proofErr w:type="spellEnd"/>
      <w:r w:rsidR="00332E06" w:rsidRPr="00497401">
        <w:rPr>
          <w:color w:val="000000"/>
          <w:sz w:val="26"/>
          <w:szCs w:val="26"/>
        </w:rPr>
        <w:t xml:space="preserve"> на расстоянии</w:t>
      </w:r>
      <w:r w:rsidRPr="00497401">
        <w:rPr>
          <w:color w:val="000000"/>
          <w:sz w:val="26"/>
          <w:szCs w:val="26"/>
        </w:rPr>
        <w:t xml:space="preserve"> </w:t>
      </w:r>
      <w:r w:rsidR="00332E06" w:rsidRPr="00497401">
        <w:rPr>
          <w:color w:val="000000"/>
          <w:sz w:val="26"/>
          <w:szCs w:val="26"/>
        </w:rPr>
        <w:t>2км.</w:t>
      </w:r>
      <w:r w:rsidR="00332E06" w:rsidRPr="00497401">
        <w:rPr>
          <w:color w:val="000000"/>
          <w:sz w:val="26"/>
          <w:szCs w:val="26"/>
        </w:rPr>
        <w:br/>
      </w:r>
      <w:r w:rsidRPr="00497401">
        <w:rPr>
          <w:sz w:val="26"/>
          <w:szCs w:val="26"/>
        </w:rPr>
        <w:t xml:space="preserve">   </w:t>
      </w:r>
      <w:r w:rsidR="00332E06" w:rsidRPr="00497401">
        <w:rPr>
          <w:sz w:val="26"/>
          <w:szCs w:val="26"/>
        </w:rPr>
        <w:t>Температурный режим атмосферы в значительной мере определяет суммарная радиация (сумма прямой и рассеянной радиации). В течение зимы, т.е. с ноября по март, суммарная радиация составляет 920 МДж/м</w:t>
      </w:r>
      <w:proofErr w:type="gramStart"/>
      <w:r w:rsidR="00332E06" w:rsidRPr="00497401">
        <w:rPr>
          <w:sz w:val="26"/>
          <w:szCs w:val="26"/>
          <w:vertAlign w:val="superscript"/>
        </w:rPr>
        <w:t>2</w:t>
      </w:r>
      <w:proofErr w:type="gramEnd"/>
      <w:r w:rsidR="00332E06" w:rsidRPr="00497401">
        <w:rPr>
          <w:sz w:val="26"/>
          <w:szCs w:val="26"/>
        </w:rPr>
        <w:t>. Весной происходит резкое возрастание суммарной радиации до 1190 МДж/м</w:t>
      </w:r>
      <w:proofErr w:type="gramStart"/>
      <w:r w:rsidR="00332E06" w:rsidRPr="00497401">
        <w:rPr>
          <w:sz w:val="26"/>
          <w:szCs w:val="26"/>
          <w:vertAlign w:val="superscript"/>
        </w:rPr>
        <w:t>2</w:t>
      </w:r>
      <w:proofErr w:type="gramEnd"/>
      <w:r w:rsidR="00332E06" w:rsidRPr="00497401">
        <w:rPr>
          <w:sz w:val="26"/>
          <w:szCs w:val="26"/>
        </w:rPr>
        <w:t>. За три летних месяца с июня по август поступает в среднем 1970 МДж/м</w:t>
      </w:r>
      <w:proofErr w:type="gramStart"/>
      <w:r w:rsidR="00332E06" w:rsidRPr="00497401">
        <w:rPr>
          <w:sz w:val="26"/>
          <w:szCs w:val="26"/>
          <w:vertAlign w:val="superscript"/>
        </w:rPr>
        <w:t>2</w:t>
      </w:r>
      <w:proofErr w:type="gramEnd"/>
      <w:r w:rsidR="00332E06" w:rsidRPr="00497401">
        <w:rPr>
          <w:sz w:val="26"/>
          <w:szCs w:val="26"/>
        </w:rPr>
        <w:t>. Осенью, в сентябре-октябре, наблюдается резкое сокращение суммарной радиации на величину до 50 МДж/м</w:t>
      </w:r>
      <w:proofErr w:type="gramStart"/>
      <w:r w:rsidR="00332E06" w:rsidRPr="00497401">
        <w:rPr>
          <w:sz w:val="26"/>
          <w:szCs w:val="26"/>
          <w:vertAlign w:val="superscript"/>
        </w:rPr>
        <w:t>2</w:t>
      </w:r>
      <w:proofErr w:type="gramEnd"/>
      <w:r w:rsidR="00332E06" w:rsidRPr="00497401">
        <w:rPr>
          <w:sz w:val="26"/>
          <w:szCs w:val="26"/>
        </w:rPr>
        <w:t>. Годовая сумма составляет 4650 МДж/м</w:t>
      </w:r>
      <w:proofErr w:type="gramStart"/>
      <w:r w:rsidR="00332E06" w:rsidRPr="00497401">
        <w:rPr>
          <w:sz w:val="26"/>
          <w:szCs w:val="26"/>
          <w:vertAlign w:val="superscript"/>
        </w:rPr>
        <w:t>2</w:t>
      </w:r>
      <w:proofErr w:type="gramEnd"/>
      <w:r w:rsidR="00332E06" w:rsidRPr="00497401">
        <w:rPr>
          <w:sz w:val="26"/>
          <w:szCs w:val="26"/>
        </w:rPr>
        <w:t>.</w:t>
      </w:r>
    </w:p>
    <w:p w:rsidR="00332E06" w:rsidRPr="00497401" w:rsidRDefault="00236712" w:rsidP="00236712">
      <w:pPr>
        <w:widowControl w:val="0"/>
        <w:contextualSpacing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proofErr w:type="gramStart"/>
      <w:r w:rsidR="00332E06" w:rsidRPr="00497401">
        <w:rPr>
          <w:sz w:val="26"/>
          <w:szCs w:val="26"/>
        </w:rPr>
        <w:t>Продолжительность солнечного сияния зимой (с ноября по март) – 520 ч., весной (в апреле-мае) – 480 часов, летом (с июня по август) – 840 часов, осенью (в сентябре-октябре) – 320 часов, за год – 2160 часов.</w:t>
      </w:r>
      <w:proofErr w:type="gramEnd"/>
    </w:p>
    <w:p w:rsidR="00332E06" w:rsidRPr="00497401" w:rsidRDefault="00236712" w:rsidP="00236712">
      <w:pPr>
        <w:widowControl w:val="0"/>
        <w:contextualSpacing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332E06" w:rsidRPr="00497401">
        <w:rPr>
          <w:sz w:val="26"/>
          <w:szCs w:val="26"/>
        </w:rPr>
        <w:t>Сумма температура выше +10</w:t>
      </w:r>
      <w:proofErr w:type="gramStart"/>
      <w:r w:rsidR="00332E06" w:rsidRPr="00497401">
        <w:rPr>
          <w:sz w:val="26"/>
          <w:szCs w:val="26"/>
        </w:rPr>
        <w:t>°С</w:t>
      </w:r>
      <w:proofErr w:type="gramEnd"/>
      <w:r w:rsidR="00332E06" w:rsidRPr="00497401">
        <w:rPr>
          <w:sz w:val="26"/>
          <w:szCs w:val="26"/>
        </w:rPr>
        <w:t xml:space="preserve"> составляет 2000-2100°С.</w:t>
      </w:r>
    </w:p>
    <w:p w:rsidR="00236712" w:rsidRPr="00497401" w:rsidRDefault="00236712" w:rsidP="00236712">
      <w:pPr>
        <w:widowControl w:val="0"/>
        <w:contextualSpacing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332E06" w:rsidRPr="00497401">
        <w:rPr>
          <w:sz w:val="26"/>
          <w:szCs w:val="26"/>
        </w:rPr>
        <w:t>Переход средней суточной температуры через 0</w:t>
      </w:r>
      <w:proofErr w:type="gramStart"/>
      <w:r w:rsidR="00332E06" w:rsidRPr="00497401">
        <w:rPr>
          <w:sz w:val="26"/>
          <w:szCs w:val="26"/>
        </w:rPr>
        <w:t>°С</w:t>
      </w:r>
      <w:proofErr w:type="gramEnd"/>
      <w:r w:rsidR="00332E06" w:rsidRPr="00497401">
        <w:rPr>
          <w:sz w:val="26"/>
          <w:szCs w:val="26"/>
        </w:rPr>
        <w:t xml:space="preserve"> происходит в среднем 30 октября. </w:t>
      </w:r>
      <w:r w:rsidRPr="00497401">
        <w:rPr>
          <w:sz w:val="26"/>
          <w:szCs w:val="26"/>
        </w:rPr>
        <w:t xml:space="preserve">   </w:t>
      </w:r>
    </w:p>
    <w:p w:rsidR="00332E06" w:rsidRPr="00497401" w:rsidRDefault="00236712" w:rsidP="00236712">
      <w:pPr>
        <w:widowControl w:val="0"/>
        <w:contextualSpacing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332E06" w:rsidRPr="00497401">
        <w:rPr>
          <w:sz w:val="26"/>
          <w:szCs w:val="26"/>
        </w:rPr>
        <w:t xml:space="preserve">Зима продолжается до 10 апреля. Зимой преобладает повышенное атмосферное давление, обусловленное влиянием Азиатского антициклона. При слабом его развитии территория Северного Алтая оказывается в сфере активной циклонической деятельности. Погода становится неустойчивой, с оттепелями, снегопадами, сильными ветрами. Нередко межсуточное изменение давления составляет около 20 гПа. В начале зимы циклоническая деятельность активнее </w:t>
      </w:r>
      <w:r w:rsidR="00332E06" w:rsidRPr="00497401">
        <w:rPr>
          <w:sz w:val="26"/>
          <w:szCs w:val="26"/>
        </w:rPr>
        <w:lastRenderedPageBreak/>
        <w:t>по сравнению со второй её половиной, которая отличается более сухой и холодной погодой.</w:t>
      </w:r>
    </w:p>
    <w:p w:rsidR="00332E06" w:rsidRPr="00497401" w:rsidRDefault="00236712" w:rsidP="00236712">
      <w:pPr>
        <w:widowControl w:val="0"/>
        <w:contextualSpacing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332E06" w:rsidRPr="00497401">
        <w:rPr>
          <w:sz w:val="26"/>
          <w:szCs w:val="26"/>
        </w:rPr>
        <w:t xml:space="preserve">Для зимнего сезона весьма характерны фёны – местные теплые и сухие ветры, возникающие при наличии большого барического градиента между Азиатским максимумом и пониженным давлением над Западной Сибирью. Поток воздуха пересекает водораздельные хребты и при опускании в долину Катуни </w:t>
      </w:r>
      <w:proofErr w:type="spellStart"/>
      <w:r w:rsidR="00332E06" w:rsidRPr="00497401">
        <w:rPr>
          <w:sz w:val="26"/>
          <w:szCs w:val="26"/>
        </w:rPr>
        <w:t>адиабатически</w:t>
      </w:r>
      <w:proofErr w:type="spellEnd"/>
      <w:r w:rsidR="00332E06" w:rsidRPr="00497401">
        <w:rPr>
          <w:sz w:val="26"/>
          <w:szCs w:val="26"/>
        </w:rPr>
        <w:t xml:space="preserve"> нагревается. Облачность размывается, уменьшается количество атмосферных осадков. Поэтому высота снежного покрова невелика и редко превышает 10 см.</w:t>
      </w:r>
    </w:p>
    <w:p w:rsidR="00332E06" w:rsidRPr="00497401" w:rsidRDefault="00236712" w:rsidP="00236712">
      <w:pPr>
        <w:widowControl w:val="0"/>
        <w:contextualSpacing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332E06" w:rsidRPr="00497401">
        <w:rPr>
          <w:sz w:val="26"/>
          <w:szCs w:val="26"/>
        </w:rPr>
        <w:t>Среднесуточная температура за зимний сезон –8,6</w:t>
      </w:r>
      <w:proofErr w:type="gramStart"/>
      <w:r w:rsidR="00332E06" w:rsidRPr="00497401">
        <w:rPr>
          <w:sz w:val="26"/>
          <w:szCs w:val="26"/>
        </w:rPr>
        <w:t>°С</w:t>
      </w:r>
      <w:proofErr w:type="gramEnd"/>
      <w:r w:rsidR="00332E06" w:rsidRPr="00497401">
        <w:rPr>
          <w:sz w:val="26"/>
          <w:szCs w:val="26"/>
        </w:rPr>
        <w:t xml:space="preserve">, средняя дневная –4,5°С, средняя ночная –14,2°С. Средняя температура самого холодного месяца – января по метеостанции </w:t>
      </w:r>
      <w:proofErr w:type="spellStart"/>
      <w:r w:rsidR="00332E06" w:rsidRPr="00497401">
        <w:rPr>
          <w:sz w:val="26"/>
          <w:szCs w:val="26"/>
        </w:rPr>
        <w:t>Кызыл-Озек</w:t>
      </w:r>
      <w:proofErr w:type="spellEnd"/>
      <w:r w:rsidR="00332E06" w:rsidRPr="00497401">
        <w:rPr>
          <w:sz w:val="26"/>
          <w:szCs w:val="26"/>
        </w:rPr>
        <w:t xml:space="preserve"> –15,9</w:t>
      </w:r>
      <w:r w:rsidR="00332E06" w:rsidRPr="00497401">
        <w:rPr>
          <w:sz w:val="26"/>
          <w:szCs w:val="26"/>
        </w:rPr>
        <w:sym w:font="Symbol" w:char="F0B0"/>
      </w:r>
      <w:r w:rsidR="00332E06" w:rsidRPr="00497401">
        <w:rPr>
          <w:sz w:val="26"/>
          <w:szCs w:val="26"/>
        </w:rPr>
        <w:t>С. Абсолютный минимум температуры по метеостанции составляет –44</w:t>
      </w:r>
      <w:r w:rsidR="00332E06" w:rsidRPr="00497401">
        <w:rPr>
          <w:sz w:val="26"/>
          <w:szCs w:val="26"/>
        </w:rPr>
        <w:sym w:font="Symbol" w:char="F0B0"/>
      </w:r>
      <w:r w:rsidR="00332E06" w:rsidRPr="00497401">
        <w:rPr>
          <w:sz w:val="26"/>
          <w:szCs w:val="26"/>
        </w:rPr>
        <w:t>С.</w:t>
      </w:r>
    </w:p>
    <w:p w:rsidR="00332E06" w:rsidRPr="00497401" w:rsidRDefault="00236712" w:rsidP="00236712">
      <w:pPr>
        <w:widowControl w:val="0"/>
        <w:contextualSpacing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332E06" w:rsidRPr="00497401">
        <w:rPr>
          <w:sz w:val="26"/>
          <w:szCs w:val="26"/>
        </w:rPr>
        <w:t>Лето может быть жарким либо прохладным, засушливым либо влажным. При ясной антициклональной погоде дневные температуры поднимается до +37</w:t>
      </w:r>
      <w:proofErr w:type="gramStart"/>
      <w:r w:rsidR="00332E06" w:rsidRPr="00497401">
        <w:rPr>
          <w:sz w:val="26"/>
          <w:szCs w:val="26"/>
        </w:rPr>
        <w:t>°С</w:t>
      </w:r>
      <w:proofErr w:type="gramEnd"/>
      <w:r w:rsidR="00332E06" w:rsidRPr="00497401">
        <w:rPr>
          <w:sz w:val="26"/>
          <w:szCs w:val="26"/>
        </w:rPr>
        <w:t xml:space="preserve">, ночью – не опускается ниже +20°С. При прохождении арктических циклонов происходит резкое похолодание, но обычно холодная погода бывает кратковременной. Средняя температура самого теплого месяца – июля по метеостанции </w:t>
      </w:r>
      <w:proofErr w:type="spellStart"/>
      <w:r w:rsidR="00332E06" w:rsidRPr="00497401">
        <w:rPr>
          <w:sz w:val="26"/>
          <w:szCs w:val="26"/>
        </w:rPr>
        <w:t>Кызыл-Озёк</w:t>
      </w:r>
      <w:proofErr w:type="spellEnd"/>
      <w:r w:rsidR="00332E06" w:rsidRPr="00497401">
        <w:rPr>
          <w:sz w:val="26"/>
          <w:szCs w:val="26"/>
        </w:rPr>
        <w:t xml:space="preserve"> составляет +18,0</w:t>
      </w:r>
      <w:proofErr w:type="gramStart"/>
      <w:r w:rsidR="00332E06" w:rsidRPr="00497401">
        <w:rPr>
          <w:sz w:val="26"/>
          <w:szCs w:val="26"/>
        </w:rPr>
        <w:t>°С</w:t>
      </w:r>
      <w:proofErr w:type="gramEnd"/>
      <w:r w:rsidR="00332E06" w:rsidRPr="00497401">
        <w:rPr>
          <w:sz w:val="26"/>
          <w:szCs w:val="26"/>
        </w:rPr>
        <w:t>, средняя дневная температура +24,1°С, ночная +10,4°С. Абсолютный максимум зафиксирован на отметке +37°С.</w:t>
      </w:r>
    </w:p>
    <w:p w:rsidR="00332E06" w:rsidRPr="00497401" w:rsidRDefault="00236712" w:rsidP="00236712">
      <w:pPr>
        <w:widowControl w:val="0"/>
        <w:contextualSpacing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332E06" w:rsidRPr="00497401">
        <w:rPr>
          <w:sz w:val="26"/>
          <w:szCs w:val="26"/>
        </w:rPr>
        <w:t>Продолжительность безморозного периода около 116-120 дней.</w:t>
      </w:r>
    </w:p>
    <w:p w:rsidR="00332E06" w:rsidRPr="00497401" w:rsidRDefault="00236712" w:rsidP="00236712">
      <w:pPr>
        <w:widowControl w:val="0"/>
        <w:contextualSpacing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332E06" w:rsidRPr="00497401">
        <w:rPr>
          <w:sz w:val="26"/>
          <w:szCs w:val="26"/>
        </w:rPr>
        <w:t xml:space="preserve">Относительная влажность воздуха характеризуется обращением годового хода, т.е. зимой она ниже, чем летом. Под влиянием фёнов в зимние месяцы она на 10-15% ниже, чем в </w:t>
      </w:r>
      <w:proofErr w:type="spellStart"/>
      <w:r w:rsidR="00332E06" w:rsidRPr="00497401">
        <w:rPr>
          <w:sz w:val="26"/>
          <w:szCs w:val="26"/>
        </w:rPr>
        <w:t>бесфеновых</w:t>
      </w:r>
      <w:proofErr w:type="spellEnd"/>
      <w:r w:rsidR="00332E06" w:rsidRPr="00497401">
        <w:rPr>
          <w:sz w:val="26"/>
          <w:szCs w:val="26"/>
        </w:rPr>
        <w:t xml:space="preserve"> долинах и составляет 62-65%. В летние месяцы – возрастает до 72-73%.</w:t>
      </w:r>
    </w:p>
    <w:p w:rsidR="00236712" w:rsidRPr="00497401" w:rsidRDefault="00236712" w:rsidP="00236712">
      <w:pPr>
        <w:widowControl w:val="0"/>
        <w:contextualSpacing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proofErr w:type="spellStart"/>
      <w:r w:rsidR="00332E06" w:rsidRPr="00497401">
        <w:rPr>
          <w:sz w:val="26"/>
          <w:szCs w:val="26"/>
        </w:rPr>
        <w:t>Манжерокское</w:t>
      </w:r>
      <w:proofErr w:type="spellEnd"/>
      <w:r w:rsidR="00332E06" w:rsidRPr="00497401">
        <w:rPr>
          <w:sz w:val="26"/>
          <w:szCs w:val="26"/>
        </w:rPr>
        <w:t xml:space="preserve"> озеро находится в зоне оптимального соотношения тепла и влаги. </w:t>
      </w:r>
      <w:r w:rsidRPr="00497401">
        <w:rPr>
          <w:sz w:val="26"/>
          <w:szCs w:val="26"/>
        </w:rPr>
        <w:t xml:space="preserve">  </w:t>
      </w:r>
    </w:p>
    <w:p w:rsidR="00F41E55" w:rsidRPr="00497401" w:rsidRDefault="00236712" w:rsidP="00236712">
      <w:pPr>
        <w:widowControl w:val="0"/>
        <w:contextualSpacing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332E06" w:rsidRPr="00497401">
        <w:rPr>
          <w:sz w:val="26"/>
          <w:szCs w:val="26"/>
        </w:rPr>
        <w:t>Годовая сумма осадков составляет 550-600 мм. За холодный период года выпадает 80-90 мм, что составляет одну шестую часть годовой суммы.</w:t>
      </w:r>
    </w:p>
    <w:p w:rsidR="00423D57" w:rsidRPr="00497401" w:rsidRDefault="00236712" w:rsidP="00423D57">
      <w:pPr>
        <w:rPr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E159F0" w:rsidRPr="00497401">
        <w:rPr>
          <w:color w:val="000000"/>
          <w:sz w:val="26"/>
          <w:szCs w:val="26"/>
        </w:rPr>
        <w:t xml:space="preserve">Земельный фонд поселения составляет </w:t>
      </w:r>
      <w:r w:rsidRPr="00497401">
        <w:rPr>
          <w:color w:val="000000"/>
          <w:sz w:val="26"/>
          <w:szCs w:val="26"/>
        </w:rPr>
        <w:t>593</w:t>
      </w:r>
      <w:r w:rsidR="00E159F0" w:rsidRPr="00497401">
        <w:rPr>
          <w:color w:val="000000"/>
          <w:sz w:val="26"/>
          <w:szCs w:val="26"/>
        </w:rPr>
        <w:t xml:space="preserve"> га и включает в себя все категории земель.</w:t>
      </w:r>
      <w:r w:rsidR="00E159F0" w:rsidRPr="00497401">
        <w:rPr>
          <w:color w:val="000000"/>
          <w:sz w:val="26"/>
          <w:szCs w:val="26"/>
        </w:rPr>
        <w:br/>
      </w:r>
      <w:r w:rsidRPr="00497401">
        <w:rPr>
          <w:sz w:val="26"/>
          <w:szCs w:val="26"/>
        </w:rPr>
        <w:t xml:space="preserve">   </w:t>
      </w:r>
      <w:r w:rsidR="00F41E55" w:rsidRPr="00497401">
        <w:rPr>
          <w:sz w:val="26"/>
          <w:szCs w:val="26"/>
        </w:rPr>
        <w:t xml:space="preserve">Границы </w:t>
      </w:r>
      <w:r w:rsidR="00332E06" w:rsidRPr="00497401">
        <w:rPr>
          <w:sz w:val="26"/>
          <w:szCs w:val="26"/>
        </w:rPr>
        <w:t>сёл</w:t>
      </w:r>
      <w:r w:rsidR="00F41E55" w:rsidRPr="00497401">
        <w:rPr>
          <w:sz w:val="26"/>
          <w:szCs w:val="26"/>
        </w:rPr>
        <w:t xml:space="preserve"> примыкают к лесной зоне.</w:t>
      </w:r>
      <w:r w:rsidRPr="00497401">
        <w:rPr>
          <w:sz w:val="26"/>
          <w:szCs w:val="26"/>
        </w:rPr>
        <w:t xml:space="preserve"> </w:t>
      </w:r>
      <w:r w:rsidR="00332E06" w:rsidRPr="00497401">
        <w:rPr>
          <w:sz w:val="26"/>
          <w:szCs w:val="26"/>
        </w:rPr>
        <w:t>Оба населенных пункта</w:t>
      </w:r>
      <w:r w:rsidR="00F41E55" w:rsidRPr="00497401">
        <w:rPr>
          <w:sz w:val="26"/>
          <w:szCs w:val="26"/>
        </w:rPr>
        <w:t xml:space="preserve"> связаны между собой автомобильными дорогами.</w:t>
      </w:r>
      <w:r w:rsidR="00F41E55" w:rsidRPr="00497401">
        <w:rPr>
          <w:color w:val="FF0000"/>
          <w:sz w:val="26"/>
          <w:szCs w:val="26"/>
        </w:rPr>
        <w:t xml:space="preserve"> </w:t>
      </w:r>
      <w:proofErr w:type="spellStart"/>
      <w:r w:rsidR="00332E06" w:rsidRPr="00497401">
        <w:rPr>
          <w:sz w:val="26"/>
          <w:szCs w:val="26"/>
        </w:rPr>
        <w:t>Манжерокское</w:t>
      </w:r>
      <w:proofErr w:type="spellEnd"/>
      <w:r w:rsidR="00F41E55" w:rsidRPr="00497401">
        <w:rPr>
          <w:color w:val="000000"/>
          <w:sz w:val="26"/>
          <w:szCs w:val="26"/>
        </w:rPr>
        <w:t xml:space="preserve"> поселение давно известно как территория, располагающая значительными и уникальными природными ресурсами</w:t>
      </w:r>
      <w:r w:rsidRPr="00497401">
        <w:rPr>
          <w:color w:val="000000"/>
          <w:sz w:val="26"/>
          <w:szCs w:val="26"/>
        </w:rPr>
        <w:t>.</w:t>
      </w:r>
      <w:r w:rsidRPr="00497401">
        <w:rPr>
          <w:color w:val="000000"/>
          <w:sz w:val="26"/>
          <w:szCs w:val="26"/>
        </w:rPr>
        <w:br/>
        <w:t xml:space="preserve">    </w:t>
      </w:r>
      <w:r w:rsidR="00F41E55" w:rsidRPr="00497401">
        <w:rPr>
          <w:color w:val="000000"/>
          <w:sz w:val="26"/>
          <w:szCs w:val="26"/>
        </w:rPr>
        <w:t xml:space="preserve">Из минеральных ресурсов имеется </w:t>
      </w:r>
      <w:r w:rsidR="00332E06" w:rsidRPr="00497401">
        <w:rPr>
          <w:color w:val="000000"/>
          <w:sz w:val="26"/>
          <w:szCs w:val="26"/>
        </w:rPr>
        <w:t>гравий</w:t>
      </w:r>
      <w:r w:rsidR="00F41E55" w:rsidRPr="00497401">
        <w:rPr>
          <w:color w:val="000000"/>
          <w:sz w:val="26"/>
          <w:szCs w:val="26"/>
        </w:rPr>
        <w:t>, песок,  которые используются в зависимости от мес</w:t>
      </w:r>
      <w:r w:rsidRPr="00497401">
        <w:rPr>
          <w:color w:val="000000"/>
          <w:sz w:val="26"/>
          <w:szCs w:val="26"/>
        </w:rPr>
        <w:t>тных потребностей.</w:t>
      </w:r>
      <w:r w:rsidRPr="00497401">
        <w:rPr>
          <w:color w:val="000000"/>
          <w:sz w:val="26"/>
          <w:szCs w:val="26"/>
        </w:rPr>
        <w:br/>
        <w:t xml:space="preserve">    </w:t>
      </w:r>
      <w:r w:rsidR="00F41E55" w:rsidRPr="00497401">
        <w:rPr>
          <w:color w:val="000000"/>
          <w:sz w:val="26"/>
          <w:szCs w:val="26"/>
        </w:rPr>
        <w:t xml:space="preserve">В социально-экономическом отношении </w:t>
      </w:r>
      <w:proofErr w:type="spellStart"/>
      <w:r w:rsidR="001F735A" w:rsidRPr="00497401">
        <w:rPr>
          <w:color w:val="000000"/>
          <w:sz w:val="26"/>
          <w:szCs w:val="26"/>
        </w:rPr>
        <w:t>Манжерокское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сельское поселение развивается в первую очередь как территория, имеющая рекреационное значение, ведущей отраслью является </w:t>
      </w:r>
      <w:proofErr w:type="spellStart"/>
      <w:r w:rsidR="001F735A" w:rsidRPr="00497401">
        <w:rPr>
          <w:color w:val="000000"/>
          <w:sz w:val="26"/>
          <w:szCs w:val="26"/>
        </w:rPr>
        <w:t>торговля</w:t>
      </w:r>
      <w:proofErr w:type="gramStart"/>
      <w:r w:rsidR="001F735A" w:rsidRPr="00497401">
        <w:rPr>
          <w:color w:val="000000"/>
          <w:sz w:val="26"/>
          <w:szCs w:val="26"/>
        </w:rPr>
        <w:t>,т</w:t>
      </w:r>
      <w:proofErr w:type="gramEnd"/>
      <w:r w:rsidR="001F735A" w:rsidRPr="00497401">
        <w:rPr>
          <w:color w:val="000000"/>
          <w:sz w:val="26"/>
          <w:szCs w:val="26"/>
        </w:rPr>
        <w:t>уризм</w:t>
      </w:r>
      <w:proofErr w:type="spellEnd"/>
      <w:r w:rsidRPr="00497401">
        <w:rPr>
          <w:color w:val="000000"/>
          <w:sz w:val="26"/>
          <w:szCs w:val="26"/>
        </w:rPr>
        <w:t>.</w:t>
      </w:r>
      <w:r w:rsidR="001F735A" w:rsidRPr="00497401">
        <w:rPr>
          <w:sz w:val="26"/>
          <w:szCs w:val="26"/>
        </w:rPr>
        <w:t xml:space="preserve"> </w:t>
      </w:r>
      <w:r w:rsidRPr="00497401">
        <w:rPr>
          <w:sz w:val="26"/>
          <w:szCs w:val="26"/>
        </w:rPr>
        <w:t>Н</w:t>
      </w:r>
      <w:r w:rsidR="001F735A" w:rsidRPr="00497401">
        <w:rPr>
          <w:sz w:val="26"/>
          <w:szCs w:val="26"/>
        </w:rPr>
        <w:t>аибольшую долю в отраслевой структуре экономик</w:t>
      </w:r>
      <w:r w:rsidRPr="00497401">
        <w:rPr>
          <w:sz w:val="26"/>
          <w:szCs w:val="26"/>
        </w:rPr>
        <w:t>и</w:t>
      </w:r>
      <w:r w:rsidR="001F735A" w:rsidRPr="00497401">
        <w:rPr>
          <w:sz w:val="26"/>
          <w:szCs w:val="26"/>
        </w:rPr>
        <w:t xml:space="preserve"> поселения занимает торговля народными промыслами</w:t>
      </w:r>
      <w:proofErr w:type="gramStart"/>
      <w:r w:rsidR="001F735A" w:rsidRPr="00497401">
        <w:rPr>
          <w:sz w:val="26"/>
          <w:szCs w:val="26"/>
        </w:rPr>
        <w:t xml:space="preserve"> </w:t>
      </w:r>
      <w:r w:rsidR="00F41E55" w:rsidRPr="00497401">
        <w:rPr>
          <w:color w:val="000000"/>
          <w:sz w:val="26"/>
          <w:szCs w:val="26"/>
        </w:rPr>
        <w:t>.</w:t>
      </w:r>
      <w:proofErr w:type="gramEnd"/>
      <w:r w:rsidR="00F41E55" w:rsidRPr="00497401">
        <w:rPr>
          <w:color w:val="000000"/>
          <w:sz w:val="26"/>
          <w:szCs w:val="26"/>
        </w:rPr>
        <w:br/>
      </w:r>
      <w:r w:rsidRPr="00497401">
        <w:rPr>
          <w:sz w:val="26"/>
          <w:szCs w:val="26"/>
        </w:rPr>
        <w:t xml:space="preserve">    </w:t>
      </w:r>
      <w:r w:rsidR="00F41E55" w:rsidRPr="00497401">
        <w:rPr>
          <w:sz w:val="26"/>
          <w:szCs w:val="26"/>
        </w:rPr>
        <w:t xml:space="preserve">В последние годы в связи с истощением </w:t>
      </w:r>
      <w:proofErr w:type="spellStart"/>
      <w:r w:rsidR="00F41E55" w:rsidRPr="00497401">
        <w:rPr>
          <w:sz w:val="26"/>
          <w:szCs w:val="26"/>
        </w:rPr>
        <w:t>лесо-сырьевой</w:t>
      </w:r>
      <w:proofErr w:type="spellEnd"/>
      <w:r w:rsidR="00F41E55" w:rsidRPr="00497401">
        <w:rPr>
          <w:sz w:val="26"/>
          <w:szCs w:val="26"/>
        </w:rPr>
        <w:t xml:space="preserve"> базы промышленное развитие сёл прекратилось,  постоянное промышленное производство отсутствует.</w:t>
      </w:r>
      <w:r w:rsidR="00F41E55" w:rsidRPr="00497401">
        <w:rPr>
          <w:color w:val="000000"/>
          <w:sz w:val="26"/>
          <w:szCs w:val="26"/>
        </w:rPr>
        <w:t xml:space="preserve">  </w:t>
      </w:r>
    </w:p>
    <w:p w:rsidR="001F735A" w:rsidRPr="00497401" w:rsidRDefault="00423D57" w:rsidP="00423D57">
      <w:pPr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 xml:space="preserve">На территории </w:t>
      </w:r>
      <w:proofErr w:type="spellStart"/>
      <w:r w:rsidR="001F735A" w:rsidRPr="00497401">
        <w:rPr>
          <w:color w:val="000000"/>
          <w:sz w:val="26"/>
          <w:szCs w:val="26"/>
        </w:rPr>
        <w:t>Манжерокского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сельского поселения на 01.01.20</w:t>
      </w:r>
      <w:r w:rsidR="001F735A" w:rsidRPr="00497401">
        <w:rPr>
          <w:color w:val="000000"/>
          <w:sz w:val="26"/>
          <w:szCs w:val="26"/>
        </w:rPr>
        <w:t>18</w:t>
      </w:r>
      <w:r w:rsidR="00F41E55" w:rsidRPr="00497401">
        <w:rPr>
          <w:color w:val="000000"/>
          <w:sz w:val="26"/>
          <w:szCs w:val="26"/>
        </w:rPr>
        <w:t>г.</w:t>
      </w:r>
      <w:proofErr w:type="gramStart"/>
      <w:r w:rsidR="00F41E55" w:rsidRPr="00497401">
        <w:rPr>
          <w:color w:val="000000"/>
          <w:sz w:val="26"/>
          <w:szCs w:val="26"/>
        </w:rPr>
        <w:t xml:space="preserve"> </w:t>
      </w:r>
      <w:r w:rsidRPr="00497401">
        <w:rPr>
          <w:color w:val="000000"/>
          <w:sz w:val="26"/>
          <w:szCs w:val="26"/>
        </w:rPr>
        <w:t>:</w:t>
      </w:r>
      <w:proofErr w:type="gramEnd"/>
      <w:r w:rsidRPr="00497401">
        <w:rPr>
          <w:color w:val="000000"/>
          <w:sz w:val="26"/>
          <w:szCs w:val="26"/>
        </w:rPr>
        <w:t xml:space="preserve"> к</w:t>
      </w:r>
      <w:r w:rsidR="001F735A" w:rsidRPr="00497401">
        <w:rPr>
          <w:sz w:val="26"/>
          <w:szCs w:val="26"/>
        </w:rPr>
        <w:t xml:space="preserve">оличество малых предприятий 33, реально работают 32. </w:t>
      </w:r>
    </w:p>
    <w:p w:rsidR="009D178D" w:rsidRPr="00497401" w:rsidRDefault="001F735A" w:rsidP="009D178D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497401">
        <w:rPr>
          <w:sz w:val="26"/>
          <w:szCs w:val="26"/>
        </w:rPr>
        <w:lastRenderedPageBreak/>
        <w:t xml:space="preserve">Число индивидуальных предпринимателей составило 61 человек, что ниже, чем 2016 году. Индивидуальные предприниматели </w:t>
      </w:r>
      <w:r w:rsidR="00E159F0" w:rsidRPr="00497401">
        <w:rPr>
          <w:sz w:val="26"/>
          <w:szCs w:val="26"/>
        </w:rPr>
        <w:t xml:space="preserve"> занимаются деревообработкой,</w:t>
      </w:r>
      <w:r w:rsidRPr="00497401">
        <w:rPr>
          <w:sz w:val="26"/>
          <w:szCs w:val="26"/>
        </w:rPr>
        <w:t xml:space="preserve"> </w:t>
      </w:r>
      <w:r w:rsidR="00E159F0" w:rsidRPr="00497401">
        <w:rPr>
          <w:sz w:val="26"/>
          <w:szCs w:val="26"/>
        </w:rPr>
        <w:t>н</w:t>
      </w:r>
      <w:r w:rsidRPr="00497401">
        <w:rPr>
          <w:sz w:val="26"/>
          <w:szCs w:val="26"/>
        </w:rPr>
        <w:t xml:space="preserve">а малых циркулярных пилорамах производят брус, тёс, </w:t>
      </w:r>
      <w:proofErr w:type="spellStart"/>
      <w:r w:rsidRPr="00497401">
        <w:rPr>
          <w:sz w:val="26"/>
          <w:szCs w:val="26"/>
        </w:rPr>
        <w:t>вагонку</w:t>
      </w:r>
      <w:proofErr w:type="spellEnd"/>
      <w:r w:rsidRPr="00497401">
        <w:rPr>
          <w:sz w:val="26"/>
          <w:szCs w:val="26"/>
        </w:rPr>
        <w:t>, детали домостроения. С увеличением спроса на продукцию деревообработки увеличивается реализация пиломатериала. Численность работающих на предприятиях составляет 68 человек, что на 13% выше, чем в 2014 году. Тринадцать предпринимателей оказывают услуги по перевозке грузов, в основном услуги по перевозке строительного материала</w:t>
      </w:r>
      <w:r w:rsidR="00E159F0" w:rsidRPr="00497401">
        <w:rPr>
          <w:sz w:val="26"/>
          <w:szCs w:val="26"/>
        </w:rPr>
        <w:t>.</w:t>
      </w:r>
      <w:r w:rsidRPr="00497401">
        <w:rPr>
          <w:sz w:val="26"/>
          <w:szCs w:val="26"/>
        </w:rPr>
        <w:t xml:space="preserve"> В сфере туризма наиболее динамично развивающиеся проект  - ГЛК « </w:t>
      </w:r>
      <w:proofErr w:type="spellStart"/>
      <w:r w:rsidRPr="00497401">
        <w:rPr>
          <w:sz w:val="26"/>
          <w:szCs w:val="26"/>
        </w:rPr>
        <w:t>Манжерок</w:t>
      </w:r>
      <w:proofErr w:type="spellEnd"/>
      <w:r w:rsidRPr="00497401">
        <w:rPr>
          <w:sz w:val="26"/>
          <w:szCs w:val="26"/>
        </w:rPr>
        <w:t>» местонахождение с</w:t>
      </w:r>
      <w:proofErr w:type="gramStart"/>
      <w:r w:rsidRPr="00497401">
        <w:rPr>
          <w:sz w:val="26"/>
          <w:szCs w:val="26"/>
        </w:rPr>
        <w:t>.О</w:t>
      </w:r>
      <w:proofErr w:type="gramEnd"/>
      <w:r w:rsidRPr="00497401">
        <w:rPr>
          <w:sz w:val="26"/>
          <w:szCs w:val="26"/>
        </w:rPr>
        <w:t>зерное, пло</w:t>
      </w:r>
      <w:r w:rsidR="00E159F0" w:rsidRPr="00497401">
        <w:rPr>
          <w:sz w:val="26"/>
          <w:szCs w:val="26"/>
        </w:rPr>
        <w:t>щадь 31,9 га</w:t>
      </w:r>
      <w:r w:rsidRPr="00497401">
        <w:rPr>
          <w:sz w:val="26"/>
          <w:szCs w:val="26"/>
        </w:rPr>
        <w:t>. На территории поселения функционируют 11 туристических баз и кемпингов. Из них круглогодично работают три</w:t>
      </w:r>
      <w:r w:rsidR="00E159F0" w:rsidRPr="00497401">
        <w:rPr>
          <w:sz w:val="26"/>
          <w:szCs w:val="26"/>
        </w:rPr>
        <w:t xml:space="preserve">. </w:t>
      </w:r>
      <w:r w:rsidR="00F41E55" w:rsidRPr="00497401">
        <w:rPr>
          <w:color w:val="000000"/>
          <w:sz w:val="26"/>
          <w:szCs w:val="26"/>
        </w:rPr>
        <w:t xml:space="preserve">  Продукция личных подсобных хозяйств населения реализуется населению и приезжающим  туристам на территории </w:t>
      </w:r>
      <w:r w:rsidR="00E159F0" w:rsidRPr="00497401">
        <w:rPr>
          <w:color w:val="000000"/>
          <w:sz w:val="26"/>
          <w:szCs w:val="26"/>
        </w:rPr>
        <w:t>сезонной ярмарк</w:t>
      </w:r>
      <w:r w:rsidR="00F41E55" w:rsidRPr="00497401">
        <w:rPr>
          <w:color w:val="000000"/>
          <w:sz w:val="26"/>
          <w:szCs w:val="26"/>
        </w:rPr>
        <w:t xml:space="preserve">е с. </w:t>
      </w:r>
      <w:proofErr w:type="spellStart"/>
      <w:r w:rsidR="00E159F0" w:rsidRPr="00497401">
        <w:rPr>
          <w:color w:val="000000"/>
          <w:sz w:val="26"/>
          <w:szCs w:val="26"/>
        </w:rPr>
        <w:t>Манжерок</w:t>
      </w:r>
      <w:proofErr w:type="spellEnd"/>
      <w:r w:rsidR="00423D57" w:rsidRPr="00497401">
        <w:rPr>
          <w:color w:val="000000"/>
          <w:sz w:val="26"/>
          <w:szCs w:val="26"/>
        </w:rPr>
        <w:t>, ул</w:t>
      </w:r>
      <w:proofErr w:type="gramStart"/>
      <w:r w:rsidR="00423D57" w:rsidRPr="00497401">
        <w:rPr>
          <w:color w:val="000000"/>
          <w:sz w:val="26"/>
          <w:szCs w:val="26"/>
        </w:rPr>
        <w:t>.Д</w:t>
      </w:r>
      <w:proofErr w:type="gramEnd"/>
      <w:r w:rsidR="00423D57" w:rsidRPr="00497401">
        <w:rPr>
          <w:color w:val="000000"/>
          <w:sz w:val="26"/>
          <w:szCs w:val="26"/>
        </w:rPr>
        <w:t>ружбы,61/1</w:t>
      </w:r>
      <w:r w:rsidR="00E159F0" w:rsidRPr="00497401">
        <w:rPr>
          <w:color w:val="000000"/>
          <w:sz w:val="26"/>
          <w:szCs w:val="26"/>
        </w:rPr>
        <w:t>.</w:t>
      </w:r>
      <w:r w:rsidR="00E159F0" w:rsidRPr="00497401">
        <w:rPr>
          <w:color w:val="000000"/>
          <w:sz w:val="26"/>
          <w:szCs w:val="26"/>
        </w:rPr>
        <w:br/>
        <w:t xml:space="preserve">  </w:t>
      </w:r>
      <w:r w:rsidR="00423D57" w:rsidRPr="00497401">
        <w:rPr>
          <w:color w:val="000000"/>
          <w:sz w:val="26"/>
          <w:szCs w:val="26"/>
        </w:rPr>
        <w:t xml:space="preserve"> </w:t>
      </w:r>
      <w:r w:rsidR="00F41E55" w:rsidRPr="00497401">
        <w:rPr>
          <w:color w:val="000000"/>
          <w:sz w:val="26"/>
          <w:szCs w:val="26"/>
        </w:rPr>
        <w:t xml:space="preserve">Сегодня на территории </w:t>
      </w:r>
      <w:proofErr w:type="spellStart"/>
      <w:r w:rsidR="00E159F0" w:rsidRPr="00497401">
        <w:rPr>
          <w:color w:val="000000"/>
          <w:sz w:val="26"/>
          <w:szCs w:val="26"/>
        </w:rPr>
        <w:t>Манжерокского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сельского поселения развива</w:t>
      </w:r>
      <w:r w:rsidR="00E159F0" w:rsidRPr="00497401">
        <w:rPr>
          <w:color w:val="000000"/>
          <w:sz w:val="26"/>
          <w:szCs w:val="26"/>
        </w:rPr>
        <w:t>е</w:t>
      </w:r>
      <w:r w:rsidR="00F41E55" w:rsidRPr="00497401">
        <w:rPr>
          <w:color w:val="000000"/>
          <w:sz w:val="26"/>
          <w:szCs w:val="26"/>
        </w:rPr>
        <w:t>тся коневодство, что в первую очередь связано с развитием ту</w:t>
      </w:r>
      <w:r w:rsidR="00E159F0" w:rsidRPr="00497401">
        <w:rPr>
          <w:color w:val="000000"/>
          <w:sz w:val="26"/>
          <w:szCs w:val="26"/>
        </w:rPr>
        <w:t>ризма (оказание услуг проката)</w:t>
      </w:r>
      <w:r w:rsidR="00F41E55" w:rsidRPr="00497401">
        <w:rPr>
          <w:color w:val="000000"/>
          <w:sz w:val="26"/>
          <w:szCs w:val="26"/>
        </w:rPr>
        <w:t>. В последние годы всё больше развивается п</w:t>
      </w:r>
      <w:r w:rsidR="00E159F0" w:rsidRPr="00497401">
        <w:rPr>
          <w:color w:val="000000"/>
          <w:sz w:val="26"/>
          <w:szCs w:val="26"/>
        </w:rPr>
        <w:t>человодство</w:t>
      </w:r>
      <w:r w:rsidR="003D0D27" w:rsidRPr="00497401">
        <w:rPr>
          <w:color w:val="000000"/>
          <w:sz w:val="26"/>
          <w:szCs w:val="26"/>
        </w:rPr>
        <w:t xml:space="preserve">.   </w:t>
      </w:r>
      <w:r w:rsidR="00F41E55" w:rsidRPr="00497401">
        <w:rPr>
          <w:color w:val="000000"/>
          <w:sz w:val="26"/>
          <w:szCs w:val="26"/>
        </w:rPr>
        <w:t xml:space="preserve">На территории </w:t>
      </w:r>
      <w:proofErr w:type="spellStart"/>
      <w:r w:rsidR="003D0D27" w:rsidRPr="00497401">
        <w:rPr>
          <w:color w:val="000000"/>
          <w:sz w:val="26"/>
          <w:szCs w:val="26"/>
        </w:rPr>
        <w:t>Манжерокского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сельского поселения функционируют филиалы организаций, обеспечивающие население услугами связи: Горно-Алтайский филиал ОАО «Сибирь-Телеком», «</w:t>
      </w:r>
      <w:proofErr w:type="spellStart"/>
      <w:r w:rsidR="00F41E55" w:rsidRPr="00497401">
        <w:rPr>
          <w:color w:val="000000"/>
          <w:sz w:val="26"/>
          <w:szCs w:val="26"/>
        </w:rPr>
        <w:t>Ростелеком</w:t>
      </w:r>
      <w:proofErr w:type="spellEnd"/>
      <w:r w:rsidR="00F41E55" w:rsidRPr="00497401">
        <w:rPr>
          <w:color w:val="000000"/>
          <w:sz w:val="26"/>
          <w:szCs w:val="26"/>
        </w:rPr>
        <w:t>», которые представляют услуги проводной связи;</w:t>
      </w:r>
      <w:proofErr w:type="gramStart"/>
      <w:r w:rsidR="00F41E55" w:rsidRPr="00497401">
        <w:rPr>
          <w:color w:val="000000"/>
          <w:sz w:val="26"/>
          <w:szCs w:val="26"/>
        </w:rPr>
        <w:t xml:space="preserve"> .</w:t>
      </w:r>
      <w:proofErr w:type="gramEnd"/>
      <w:r w:rsidR="00F41E55" w:rsidRPr="00497401">
        <w:rPr>
          <w:color w:val="000000"/>
          <w:sz w:val="26"/>
          <w:szCs w:val="26"/>
        </w:rPr>
        <w:t xml:space="preserve"> Системой общедоступного пользования также является сотовая связь. Услуги мобильной сотовой связи оказывают ЗАО «</w:t>
      </w:r>
      <w:proofErr w:type="spellStart"/>
      <w:r w:rsidR="00F41E55" w:rsidRPr="00497401">
        <w:rPr>
          <w:color w:val="000000"/>
          <w:sz w:val="26"/>
          <w:szCs w:val="26"/>
        </w:rPr>
        <w:t>Вымпелком</w:t>
      </w:r>
      <w:proofErr w:type="spellEnd"/>
      <w:r w:rsidR="00F41E55" w:rsidRPr="00497401">
        <w:rPr>
          <w:color w:val="000000"/>
          <w:sz w:val="26"/>
          <w:szCs w:val="26"/>
        </w:rPr>
        <w:t>» (</w:t>
      </w:r>
      <w:proofErr w:type="spellStart"/>
      <w:r w:rsidR="00F41E55" w:rsidRPr="00497401">
        <w:rPr>
          <w:color w:val="000000"/>
          <w:sz w:val="26"/>
          <w:szCs w:val="26"/>
        </w:rPr>
        <w:t>Билайн</w:t>
      </w:r>
      <w:proofErr w:type="spellEnd"/>
      <w:r w:rsidR="00F41E55" w:rsidRPr="00497401">
        <w:rPr>
          <w:color w:val="000000"/>
          <w:sz w:val="26"/>
          <w:szCs w:val="26"/>
        </w:rPr>
        <w:t xml:space="preserve">) и ЗАО ССС-900(МТС). Услуги почтовой связи оказывает почтовое </w:t>
      </w:r>
      <w:r w:rsidR="00423D57" w:rsidRPr="00497401">
        <w:rPr>
          <w:color w:val="000000"/>
          <w:sz w:val="26"/>
          <w:szCs w:val="26"/>
        </w:rPr>
        <w:t>отделение России.</w:t>
      </w:r>
      <w:r w:rsidR="00423D57" w:rsidRPr="00497401">
        <w:rPr>
          <w:color w:val="000000"/>
          <w:sz w:val="26"/>
          <w:szCs w:val="26"/>
        </w:rPr>
        <w:br/>
        <w:t xml:space="preserve">   </w:t>
      </w:r>
      <w:r w:rsidR="00F41E55" w:rsidRPr="00497401">
        <w:rPr>
          <w:color w:val="000000"/>
          <w:sz w:val="26"/>
          <w:szCs w:val="26"/>
        </w:rPr>
        <w:t xml:space="preserve">Телевещание представлено трансляционным оборудованием, которое транслирует центральные программы: Первый канал, Россия 1,канал НТВ, канал Культура, включая региональную ГТРК «Эл-Алтай»,  на всей территории муниципального образования </w:t>
      </w:r>
      <w:proofErr w:type="spellStart"/>
      <w:r w:rsidR="003D0D27" w:rsidRPr="00497401">
        <w:rPr>
          <w:color w:val="000000"/>
          <w:sz w:val="26"/>
          <w:szCs w:val="26"/>
        </w:rPr>
        <w:t>Манжерокское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сельское поселение введено вещание в цифровом формате, 2 радио 103.2 FM и 103.6 FM «</w:t>
      </w:r>
      <w:r w:rsidR="003D0D27" w:rsidRPr="00497401">
        <w:rPr>
          <w:color w:val="000000"/>
          <w:sz w:val="26"/>
          <w:szCs w:val="26"/>
        </w:rPr>
        <w:t>Горно-Алтайск</w:t>
      </w:r>
      <w:r w:rsidR="00423D57" w:rsidRPr="00497401">
        <w:rPr>
          <w:color w:val="000000"/>
          <w:sz w:val="26"/>
          <w:szCs w:val="26"/>
        </w:rPr>
        <w:t>».</w:t>
      </w:r>
      <w:r w:rsidR="00423D57" w:rsidRPr="00497401">
        <w:rPr>
          <w:color w:val="000000"/>
          <w:sz w:val="26"/>
          <w:szCs w:val="26"/>
        </w:rPr>
        <w:br/>
        <w:t xml:space="preserve">    </w:t>
      </w:r>
      <w:r w:rsidR="00F41E55" w:rsidRPr="00497401">
        <w:rPr>
          <w:color w:val="000000"/>
          <w:sz w:val="26"/>
          <w:szCs w:val="26"/>
        </w:rPr>
        <w:t>В системе образования поселения на начало 01.01.201</w:t>
      </w:r>
      <w:r w:rsidR="003D0D27" w:rsidRPr="00497401">
        <w:rPr>
          <w:color w:val="000000"/>
          <w:sz w:val="26"/>
          <w:szCs w:val="26"/>
        </w:rPr>
        <w:t>8</w:t>
      </w:r>
      <w:r w:rsidR="00F41E55" w:rsidRPr="00497401">
        <w:rPr>
          <w:color w:val="000000"/>
          <w:sz w:val="26"/>
          <w:szCs w:val="26"/>
        </w:rPr>
        <w:t xml:space="preserve"> года функционировало 2 дошкольных учреждения </w:t>
      </w:r>
      <w:proofErr w:type="spellStart"/>
      <w:r w:rsidR="00F41E55" w:rsidRPr="00497401">
        <w:rPr>
          <w:color w:val="000000"/>
          <w:sz w:val="26"/>
          <w:szCs w:val="26"/>
        </w:rPr>
        <w:t>д</w:t>
      </w:r>
      <w:proofErr w:type="spellEnd"/>
      <w:r w:rsidR="00F41E55" w:rsidRPr="00497401">
        <w:rPr>
          <w:color w:val="000000"/>
          <w:sz w:val="26"/>
          <w:szCs w:val="26"/>
        </w:rPr>
        <w:t>/</w:t>
      </w:r>
      <w:proofErr w:type="spellStart"/>
      <w:r w:rsidR="00F41E55" w:rsidRPr="00497401">
        <w:rPr>
          <w:color w:val="000000"/>
          <w:sz w:val="26"/>
          <w:szCs w:val="26"/>
        </w:rPr>
        <w:t>c</w:t>
      </w:r>
      <w:proofErr w:type="spellEnd"/>
      <w:r w:rsidR="00F41E55" w:rsidRPr="00497401">
        <w:rPr>
          <w:color w:val="000000"/>
          <w:sz w:val="26"/>
          <w:szCs w:val="26"/>
        </w:rPr>
        <w:t xml:space="preserve"> « </w:t>
      </w:r>
      <w:r w:rsidR="003D0D27" w:rsidRPr="00497401">
        <w:rPr>
          <w:color w:val="000000"/>
          <w:sz w:val="26"/>
          <w:szCs w:val="26"/>
        </w:rPr>
        <w:t>Белочка»</w:t>
      </w:r>
      <w:r w:rsidR="00F41E55" w:rsidRPr="00497401">
        <w:rPr>
          <w:color w:val="000000"/>
          <w:sz w:val="26"/>
          <w:szCs w:val="26"/>
        </w:rPr>
        <w:t xml:space="preserve">, « </w:t>
      </w:r>
      <w:r w:rsidR="003D0D27" w:rsidRPr="00497401">
        <w:rPr>
          <w:color w:val="000000"/>
          <w:sz w:val="26"/>
          <w:szCs w:val="26"/>
        </w:rPr>
        <w:t>Группа Дошколенок»</w:t>
      </w:r>
      <w:r w:rsidR="00F41E55" w:rsidRPr="00497401">
        <w:rPr>
          <w:color w:val="000000"/>
          <w:sz w:val="26"/>
          <w:szCs w:val="26"/>
        </w:rPr>
        <w:t xml:space="preserve">, </w:t>
      </w:r>
      <w:r w:rsidR="003D0D27" w:rsidRPr="00497401">
        <w:rPr>
          <w:color w:val="000000"/>
          <w:sz w:val="26"/>
          <w:szCs w:val="26"/>
        </w:rPr>
        <w:t>1</w:t>
      </w:r>
      <w:r w:rsidR="00F41E55" w:rsidRPr="00497401">
        <w:rPr>
          <w:color w:val="000000"/>
          <w:sz w:val="26"/>
          <w:szCs w:val="26"/>
        </w:rPr>
        <w:t xml:space="preserve"> общеобразовательн</w:t>
      </w:r>
      <w:r w:rsidR="003D0D27" w:rsidRPr="00497401">
        <w:rPr>
          <w:color w:val="000000"/>
          <w:sz w:val="26"/>
          <w:szCs w:val="26"/>
        </w:rPr>
        <w:t>ое</w:t>
      </w:r>
      <w:r w:rsidR="00F41E55" w:rsidRPr="00497401">
        <w:rPr>
          <w:color w:val="000000"/>
          <w:sz w:val="26"/>
          <w:szCs w:val="26"/>
        </w:rPr>
        <w:t xml:space="preserve"> учреждени</w:t>
      </w:r>
      <w:r w:rsidR="003D0D27" w:rsidRPr="00497401">
        <w:rPr>
          <w:color w:val="000000"/>
          <w:sz w:val="26"/>
          <w:szCs w:val="26"/>
        </w:rPr>
        <w:t>е</w:t>
      </w:r>
      <w:r w:rsidR="00F41E55" w:rsidRPr="00497401">
        <w:rPr>
          <w:color w:val="000000"/>
          <w:sz w:val="26"/>
          <w:szCs w:val="26"/>
        </w:rPr>
        <w:t xml:space="preserve"> МОУ « </w:t>
      </w:r>
      <w:proofErr w:type="spellStart"/>
      <w:r w:rsidR="003D0D27" w:rsidRPr="00497401">
        <w:rPr>
          <w:color w:val="000000"/>
          <w:sz w:val="26"/>
          <w:szCs w:val="26"/>
        </w:rPr>
        <w:t>Манжерокская</w:t>
      </w:r>
      <w:proofErr w:type="spellEnd"/>
      <w:r w:rsidR="00F41E55" w:rsidRPr="00497401">
        <w:rPr>
          <w:color w:val="000000"/>
          <w:sz w:val="26"/>
          <w:szCs w:val="26"/>
        </w:rPr>
        <w:t xml:space="preserve"> СОШ»,  «</w:t>
      </w:r>
      <w:r w:rsidR="003D0D27" w:rsidRPr="00497401">
        <w:rPr>
          <w:color w:val="000000"/>
          <w:sz w:val="26"/>
          <w:szCs w:val="26"/>
        </w:rPr>
        <w:t xml:space="preserve"> филиал </w:t>
      </w:r>
      <w:r w:rsidR="00F41E55" w:rsidRPr="00497401">
        <w:rPr>
          <w:color w:val="000000"/>
          <w:sz w:val="26"/>
          <w:szCs w:val="26"/>
        </w:rPr>
        <w:t xml:space="preserve"> </w:t>
      </w:r>
      <w:proofErr w:type="spellStart"/>
      <w:r w:rsidR="003D0D27" w:rsidRPr="00497401">
        <w:rPr>
          <w:color w:val="000000"/>
          <w:sz w:val="26"/>
          <w:szCs w:val="26"/>
        </w:rPr>
        <w:t>Майминской</w:t>
      </w:r>
      <w:proofErr w:type="spellEnd"/>
      <w:r w:rsidR="00F41E55" w:rsidRPr="00497401">
        <w:rPr>
          <w:color w:val="000000"/>
          <w:sz w:val="26"/>
          <w:szCs w:val="26"/>
        </w:rPr>
        <w:t xml:space="preserve"> </w:t>
      </w:r>
      <w:r w:rsidR="003D0D27" w:rsidRPr="00497401">
        <w:rPr>
          <w:color w:val="000000"/>
          <w:sz w:val="26"/>
          <w:szCs w:val="26"/>
        </w:rPr>
        <w:t>ш</w:t>
      </w:r>
      <w:r w:rsidR="00F41E55" w:rsidRPr="00497401">
        <w:rPr>
          <w:color w:val="000000"/>
          <w:sz w:val="26"/>
          <w:szCs w:val="26"/>
        </w:rPr>
        <w:t>кол</w:t>
      </w:r>
      <w:r w:rsidR="003D0D27" w:rsidRPr="00497401">
        <w:rPr>
          <w:color w:val="000000"/>
          <w:sz w:val="26"/>
          <w:szCs w:val="26"/>
        </w:rPr>
        <w:t>ы</w:t>
      </w:r>
      <w:r w:rsidR="00423D57" w:rsidRPr="00497401">
        <w:rPr>
          <w:color w:val="000000"/>
          <w:sz w:val="26"/>
          <w:szCs w:val="26"/>
        </w:rPr>
        <w:t xml:space="preserve"> искусств»</w:t>
      </w:r>
      <w:r w:rsidR="00423D57" w:rsidRPr="00497401">
        <w:rPr>
          <w:color w:val="000000"/>
          <w:sz w:val="26"/>
          <w:szCs w:val="26"/>
        </w:rPr>
        <w:br/>
        <w:t xml:space="preserve">   </w:t>
      </w:r>
      <w:r w:rsidR="00F41E55" w:rsidRPr="00497401">
        <w:rPr>
          <w:color w:val="000000"/>
          <w:sz w:val="26"/>
          <w:szCs w:val="26"/>
        </w:rPr>
        <w:t>Система здравоохранения в поселении представлена</w:t>
      </w:r>
      <w:proofErr w:type="gramStart"/>
      <w:r w:rsidR="00F41E55" w:rsidRPr="00497401">
        <w:rPr>
          <w:color w:val="000000"/>
          <w:sz w:val="26"/>
          <w:szCs w:val="26"/>
        </w:rPr>
        <w:t xml:space="preserve"> :</w:t>
      </w:r>
      <w:proofErr w:type="gramEnd"/>
      <w:r w:rsidR="00F41E55" w:rsidRPr="00497401">
        <w:rPr>
          <w:color w:val="000000"/>
          <w:sz w:val="26"/>
          <w:szCs w:val="26"/>
        </w:rPr>
        <w:t xml:space="preserve"> </w:t>
      </w:r>
      <w:proofErr w:type="spellStart"/>
      <w:r w:rsidR="00D85682" w:rsidRPr="00497401">
        <w:rPr>
          <w:color w:val="000000"/>
          <w:sz w:val="26"/>
          <w:szCs w:val="26"/>
        </w:rPr>
        <w:t>Манжерокской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</w:t>
      </w:r>
      <w:r w:rsidR="00D85682" w:rsidRPr="00497401">
        <w:rPr>
          <w:color w:val="000000"/>
          <w:sz w:val="26"/>
          <w:szCs w:val="26"/>
        </w:rPr>
        <w:t>ой</w:t>
      </w:r>
      <w:r w:rsidR="00F41E55" w:rsidRPr="00497401">
        <w:rPr>
          <w:color w:val="000000"/>
          <w:sz w:val="26"/>
          <w:szCs w:val="26"/>
        </w:rPr>
        <w:t xml:space="preserve"> врачебн</w:t>
      </w:r>
      <w:r w:rsidR="00D85682" w:rsidRPr="00497401">
        <w:rPr>
          <w:color w:val="000000"/>
          <w:sz w:val="26"/>
          <w:szCs w:val="26"/>
        </w:rPr>
        <w:t>ой</w:t>
      </w:r>
      <w:r w:rsidR="00F41E55" w:rsidRPr="00497401">
        <w:rPr>
          <w:color w:val="000000"/>
          <w:sz w:val="26"/>
          <w:szCs w:val="26"/>
        </w:rPr>
        <w:t xml:space="preserve"> амбулатори</w:t>
      </w:r>
      <w:r w:rsidR="00D85682" w:rsidRPr="00497401">
        <w:rPr>
          <w:color w:val="000000"/>
          <w:sz w:val="26"/>
          <w:szCs w:val="26"/>
        </w:rPr>
        <w:t xml:space="preserve">ей, </w:t>
      </w:r>
      <w:r w:rsidR="00F41E55" w:rsidRPr="00497401">
        <w:rPr>
          <w:color w:val="000000"/>
          <w:sz w:val="26"/>
          <w:szCs w:val="26"/>
        </w:rPr>
        <w:t>фельдшерско-акушерски</w:t>
      </w:r>
      <w:r w:rsidR="00D85682" w:rsidRPr="00497401">
        <w:rPr>
          <w:color w:val="000000"/>
          <w:sz w:val="26"/>
          <w:szCs w:val="26"/>
        </w:rPr>
        <w:t>м</w:t>
      </w:r>
      <w:r w:rsidR="00F41E55" w:rsidRPr="00497401">
        <w:rPr>
          <w:color w:val="000000"/>
          <w:sz w:val="26"/>
          <w:szCs w:val="26"/>
        </w:rPr>
        <w:t xml:space="preserve"> пункт</w:t>
      </w:r>
      <w:r w:rsidR="00D85682" w:rsidRPr="00497401">
        <w:rPr>
          <w:color w:val="000000"/>
          <w:sz w:val="26"/>
          <w:szCs w:val="26"/>
        </w:rPr>
        <w:t>ом</w:t>
      </w:r>
      <w:r w:rsidR="00F41E55" w:rsidRPr="00497401">
        <w:rPr>
          <w:color w:val="000000"/>
          <w:sz w:val="26"/>
          <w:szCs w:val="26"/>
        </w:rPr>
        <w:t xml:space="preserve"> в сел</w:t>
      </w:r>
      <w:r w:rsidR="00D85682" w:rsidRPr="00497401">
        <w:rPr>
          <w:color w:val="000000"/>
          <w:sz w:val="26"/>
          <w:szCs w:val="26"/>
        </w:rPr>
        <w:t xml:space="preserve">е </w:t>
      </w:r>
      <w:proofErr w:type="gramStart"/>
      <w:r w:rsidR="00D85682" w:rsidRPr="00497401">
        <w:rPr>
          <w:color w:val="000000"/>
          <w:sz w:val="26"/>
          <w:szCs w:val="26"/>
        </w:rPr>
        <w:t>Озерное</w:t>
      </w:r>
      <w:proofErr w:type="gramEnd"/>
      <w:r w:rsidR="00D85682" w:rsidRPr="00497401">
        <w:rPr>
          <w:color w:val="000000"/>
          <w:sz w:val="26"/>
          <w:szCs w:val="26"/>
        </w:rPr>
        <w:t xml:space="preserve">, </w:t>
      </w:r>
      <w:r w:rsidR="00F41E55" w:rsidRPr="00497401">
        <w:rPr>
          <w:color w:val="000000"/>
          <w:sz w:val="26"/>
          <w:szCs w:val="26"/>
        </w:rPr>
        <w:t xml:space="preserve"> </w:t>
      </w:r>
      <w:r w:rsidR="00D85682" w:rsidRPr="00497401">
        <w:rPr>
          <w:color w:val="000000"/>
          <w:sz w:val="26"/>
          <w:szCs w:val="26"/>
        </w:rPr>
        <w:t>Б</w:t>
      </w:r>
      <w:r w:rsidR="00F41E55" w:rsidRPr="00497401">
        <w:rPr>
          <w:color w:val="000000"/>
          <w:sz w:val="26"/>
          <w:szCs w:val="26"/>
        </w:rPr>
        <w:t xml:space="preserve">УЗ </w:t>
      </w:r>
      <w:r w:rsidR="00423D57" w:rsidRPr="00497401">
        <w:rPr>
          <w:color w:val="000000"/>
          <w:sz w:val="26"/>
          <w:szCs w:val="26"/>
        </w:rPr>
        <w:t xml:space="preserve">       «</w:t>
      </w:r>
      <w:r w:rsidR="00D85682" w:rsidRPr="00497401">
        <w:rPr>
          <w:color w:val="000000"/>
          <w:sz w:val="26"/>
          <w:szCs w:val="26"/>
        </w:rPr>
        <w:t>Дом ребенка</w:t>
      </w:r>
      <w:r w:rsidR="008670A4" w:rsidRPr="00497401">
        <w:rPr>
          <w:color w:val="000000"/>
          <w:sz w:val="26"/>
          <w:szCs w:val="26"/>
        </w:rPr>
        <w:t>», 1 аптека.</w:t>
      </w:r>
      <w:r w:rsidR="00423D57" w:rsidRPr="00497401">
        <w:rPr>
          <w:color w:val="000000"/>
          <w:sz w:val="26"/>
          <w:szCs w:val="26"/>
        </w:rPr>
        <w:br/>
        <w:t xml:space="preserve">    </w:t>
      </w:r>
      <w:r w:rsidR="00F41E55" w:rsidRPr="00497401">
        <w:rPr>
          <w:color w:val="000000"/>
          <w:sz w:val="26"/>
          <w:szCs w:val="26"/>
        </w:rPr>
        <w:t xml:space="preserve">Система учреждений культуры включает в себя: </w:t>
      </w:r>
      <w:r w:rsidR="00D85682" w:rsidRPr="00497401">
        <w:rPr>
          <w:color w:val="000000"/>
          <w:sz w:val="26"/>
          <w:szCs w:val="26"/>
        </w:rPr>
        <w:t xml:space="preserve">филиал </w:t>
      </w:r>
      <w:proofErr w:type="spellStart"/>
      <w:r w:rsidR="00D85682" w:rsidRPr="00497401">
        <w:rPr>
          <w:color w:val="000000"/>
          <w:sz w:val="26"/>
          <w:szCs w:val="26"/>
        </w:rPr>
        <w:t>Майминской</w:t>
      </w:r>
      <w:proofErr w:type="spellEnd"/>
      <w:r w:rsidR="00D85682" w:rsidRPr="00497401">
        <w:rPr>
          <w:color w:val="000000"/>
          <w:sz w:val="26"/>
          <w:szCs w:val="26"/>
        </w:rPr>
        <w:t xml:space="preserve"> центральной библиотеки,</w:t>
      </w:r>
      <w:r w:rsidR="00F41E55" w:rsidRPr="00497401">
        <w:rPr>
          <w:color w:val="000000"/>
          <w:sz w:val="26"/>
          <w:szCs w:val="26"/>
        </w:rPr>
        <w:t xml:space="preserve"> краеведческий музей</w:t>
      </w:r>
      <w:r w:rsidR="00D85682" w:rsidRPr="00497401">
        <w:rPr>
          <w:color w:val="000000"/>
          <w:sz w:val="26"/>
          <w:szCs w:val="26"/>
        </w:rPr>
        <w:t xml:space="preserve">, СДК </w:t>
      </w:r>
      <w:proofErr w:type="spellStart"/>
      <w:r w:rsidR="00D85682" w:rsidRPr="00497401">
        <w:rPr>
          <w:color w:val="000000"/>
          <w:sz w:val="26"/>
          <w:szCs w:val="26"/>
        </w:rPr>
        <w:t>с</w:t>
      </w:r>
      <w:proofErr w:type="gramStart"/>
      <w:r w:rsidR="00D85682" w:rsidRPr="00497401">
        <w:rPr>
          <w:color w:val="000000"/>
          <w:sz w:val="26"/>
          <w:szCs w:val="26"/>
        </w:rPr>
        <w:t>.М</w:t>
      </w:r>
      <w:proofErr w:type="gramEnd"/>
      <w:r w:rsidR="00D85682" w:rsidRPr="00497401">
        <w:rPr>
          <w:color w:val="000000"/>
          <w:sz w:val="26"/>
          <w:szCs w:val="26"/>
        </w:rPr>
        <w:t>анжерок</w:t>
      </w:r>
      <w:proofErr w:type="spellEnd"/>
      <w:r w:rsidR="00D85682" w:rsidRPr="00497401">
        <w:rPr>
          <w:color w:val="000000"/>
          <w:sz w:val="26"/>
          <w:szCs w:val="26"/>
        </w:rPr>
        <w:t xml:space="preserve"> и СК с.Озерное</w:t>
      </w:r>
      <w:r w:rsidR="00F41E55" w:rsidRPr="00497401">
        <w:rPr>
          <w:color w:val="000000"/>
          <w:sz w:val="26"/>
          <w:szCs w:val="26"/>
        </w:rPr>
        <w:t xml:space="preserve"> . </w:t>
      </w:r>
    </w:p>
    <w:p w:rsidR="009D178D" w:rsidRPr="00497401" w:rsidRDefault="009D178D" w:rsidP="009D178D">
      <w:pPr>
        <w:pStyle w:val="a8"/>
        <w:spacing w:before="0" w:beforeAutospacing="0" w:after="0" w:afterAutospacing="0"/>
        <w:rPr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Pr="00497401">
        <w:rPr>
          <w:sz w:val="26"/>
          <w:szCs w:val="26"/>
        </w:rPr>
        <w:t xml:space="preserve">На территории поселения расположено 2 </w:t>
      </w:r>
      <w:proofErr w:type="gramStart"/>
      <w:r w:rsidRPr="00497401">
        <w:rPr>
          <w:sz w:val="26"/>
          <w:szCs w:val="26"/>
        </w:rPr>
        <w:t>автозаправочных</w:t>
      </w:r>
      <w:proofErr w:type="gramEnd"/>
      <w:r w:rsidRPr="00497401">
        <w:rPr>
          <w:sz w:val="26"/>
          <w:szCs w:val="26"/>
        </w:rPr>
        <w:t xml:space="preserve"> станции, шиномонтажная мастерская.</w:t>
      </w:r>
    </w:p>
    <w:p w:rsidR="009D178D" w:rsidRPr="00497401" w:rsidRDefault="009D178D" w:rsidP="001176EC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>Современная ситуация в социально-культурной сфере, включающей в себя систему сохранения, образования, культуры, физическую культуру и спорт, социальное обеспечение, трудовые ресурсы и занятость населения продолжает оставаться сложной.</w:t>
      </w:r>
      <w:r w:rsidR="00D85682" w:rsidRPr="00497401">
        <w:rPr>
          <w:color w:val="000000"/>
          <w:sz w:val="26"/>
          <w:szCs w:val="26"/>
        </w:rPr>
        <w:t xml:space="preserve"> </w:t>
      </w:r>
      <w:r w:rsidRPr="00497401">
        <w:rPr>
          <w:color w:val="000000"/>
          <w:sz w:val="26"/>
          <w:szCs w:val="26"/>
        </w:rPr>
        <w:t xml:space="preserve">    </w:t>
      </w:r>
    </w:p>
    <w:p w:rsidR="008670A4" w:rsidRPr="00497401" w:rsidRDefault="009D178D" w:rsidP="001176EC">
      <w:pPr>
        <w:pStyle w:val="a8"/>
        <w:spacing w:before="0" w:beforeAutospacing="0" w:after="0" w:afterAutospacing="0"/>
        <w:rPr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sz w:val="26"/>
          <w:szCs w:val="26"/>
        </w:rPr>
        <w:t>Жилой фонд частично благоустроенны</w:t>
      </w:r>
      <w:r w:rsidR="00D85682" w:rsidRPr="00497401">
        <w:rPr>
          <w:sz w:val="26"/>
          <w:szCs w:val="26"/>
        </w:rPr>
        <w:t xml:space="preserve">й, жители села </w:t>
      </w:r>
      <w:proofErr w:type="gramStart"/>
      <w:r w:rsidR="00D85682" w:rsidRPr="00497401">
        <w:rPr>
          <w:sz w:val="26"/>
          <w:szCs w:val="26"/>
        </w:rPr>
        <w:t>Озерное</w:t>
      </w:r>
      <w:proofErr w:type="gramEnd"/>
      <w:r w:rsidR="00D85682" w:rsidRPr="00497401">
        <w:rPr>
          <w:sz w:val="26"/>
          <w:szCs w:val="26"/>
        </w:rPr>
        <w:t xml:space="preserve"> обеспечены центральным водоснабжением, газо</w:t>
      </w:r>
      <w:r w:rsidR="008670A4" w:rsidRPr="00497401">
        <w:rPr>
          <w:sz w:val="26"/>
          <w:szCs w:val="26"/>
        </w:rPr>
        <w:t xml:space="preserve">снабжением. </w:t>
      </w:r>
    </w:p>
    <w:p w:rsidR="001176EC" w:rsidRPr="00497401" w:rsidRDefault="00F41E55" w:rsidP="001176EC">
      <w:pPr>
        <w:pStyle w:val="a8"/>
        <w:spacing w:before="0" w:beforeAutospacing="0" w:after="0" w:afterAutospacing="0"/>
        <w:rPr>
          <w:sz w:val="26"/>
          <w:szCs w:val="26"/>
        </w:rPr>
      </w:pPr>
      <w:r w:rsidRPr="00497401">
        <w:rPr>
          <w:sz w:val="26"/>
          <w:szCs w:val="26"/>
        </w:rPr>
        <w:lastRenderedPageBreak/>
        <w:t xml:space="preserve">Вопросами санитарной очистки населённых пунктов, сбором и утилизацией бытовых отходов занимается </w:t>
      </w:r>
      <w:r w:rsidR="001176EC" w:rsidRPr="00497401">
        <w:rPr>
          <w:sz w:val="26"/>
          <w:szCs w:val="26"/>
        </w:rPr>
        <w:t xml:space="preserve">ООО «Коммунальщик» </w:t>
      </w:r>
    </w:p>
    <w:p w:rsidR="00F41E55" w:rsidRPr="00497401" w:rsidRDefault="00F41E55" w:rsidP="001176EC">
      <w:pPr>
        <w:pStyle w:val="a8"/>
        <w:spacing w:before="0" w:beforeAutospacing="0" w:after="0" w:afterAutospacing="0"/>
        <w:rPr>
          <w:sz w:val="26"/>
          <w:szCs w:val="26"/>
        </w:rPr>
      </w:pPr>
      <w:r w:rsidRPr="00497401">
        <w:rPr>
          <w:sz w:val="26"/>
          <w:szCs w:val="26"/>
        </w:rPr>
        <w:t xml:space="preserve">Ниже в таблице приведены данные, характеризующие </w:t>
      </w:r>
      <w:proofErr w:type="spellStart"/>
      <w:r w:rsidR="001176EC" w:rsidRPr="00497401">
        <w:rPr>
          <w:sz w:val="26"/>
          <w:szCs w:val="26"/>
        </w:rPr>
        <w:t>Манжерокское</w:t>
      </w:r>
      <w:proofErr w:type="spellEnd"/>
      <w:r w:rsidRPr="00497401">
        <w:rPr>
          <w:sz w:val="26"/>
          <w:szCs w:val="26"/>
        </w:rPr>
        <w:t xml:space="preserve"> сельское поселение</w:t>
      </w:r>
    </w:p>
    <w:p w:rsidR="00F41E55" w:rsidRPr="00497401" w:rsidRDefault="00B81618" w:rsidP="00F41E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Таблица:1</w:t>
      </w:r>
    </w:p>
    <w:tbl>
      <w:tblPr>
        <w:tblW w:w="7852" w:type="dxa"/>
        <w:tblInd w:w="-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8"/>
        <w:gridCol w:w="38"/>
        <w:gridCol w:w="1886"/>
        <w:gridCol w:w="1880"/>
      </w:tblGrid>
      <w:tr w:rsidR="00F41E55" w:rsidRPr="00497401" w:rsidTr="0067483C">
        <w:trPr>
          <w:trHeight w:val="720"/>
        </w:trPr>
        <w:tc>
          <w:tcPr>
            <w:tcW w:w="4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Показатель      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Единица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измерения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На конец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отчетного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года</w:t>
            </w:r>
          </w:p>
        </w:tc>
      </w:tr>
      <w:tr w:rsidR="00F41E55" w:rsidRPr="00497401" w:rsidTr="0067483C">
        <w:trPr>
          <w:trHeight w:val="720"/>
        </w:trPr>
        <w:tc>
          <w:tcPr>
            <w:tcW w:w="4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Численность населения,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в том числе по планировочным (административным) районам              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 xml:space="preserve"> чел.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1176E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1176EC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2303</w:t>
            </w:r>
          </w:p>
        </w:tc>
      </w:tr>
      <w:tr w:rsidR="00F41E55" w:rsidRPr="00497401" w:rsidTr="0067483C">
        <w:trPr>
          <w:trHeight w:val="720"/>
        </w:trPr>
        <w:tc>
          <w:tcPr>
            <w:tcW w:w="4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Численность населения,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проживающего в домовладениях:     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- благоустроенных  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- неблагоустроенных  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 xml:space="preserve"> чел.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FA751E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2303</w:t>
            </w:r>
          </w:p>
        </w:tc>
      </w:tr>
      <w:tr w:rsidR="00F41E55" w:rsidRPr="00497401" w:rsidTr="0067483C">
        <w:trPr>
          <w:trHeight w:val="600"/>
        </w:trPr>
        <w:tc>
          <w:tcPr>
            <w:tcW w:w="4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Численность населения,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 xml:space="preserve">проживающего в </w:t>
            </w:r>
            <w:proofErr w:type="spellStart"/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неканализованных</w:t>
            </w:r>
            <w:proofErr w:type="spellEnd"/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 xml:space="preserve"> домовладениях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    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 xml:space="preserve"> чел.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736F80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2303</w:t>
            </w:r>
          </w:p>
        </w:tc>
      </w:tr>
      <w:tr w:rsidR="00F41E55" w:rsidRPr="00497401" w:rsidTr="0067483C">
        <w:trPr>
          <w:trHeight w:val="600"/>
        </w:trPr>
        <w:tc>
          <w:tcPr>
            <w:tcW w:w="4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Этажность застройки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1 - 2-этажные      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736F80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</w:rPr>
              <w:t>дом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736F80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</w:rPr>
              <w:t>752</w:t>
            </w:r>
          </w:p>
        </w:tc>
      </w:tr>
      <w:tr w:rsidR="00F41E55" w:rsidRPr="00497401" w:rsidTr="0067483C">
        <w:trPr>
          <w:trHeight w:val="240"/>
        </w:trPr>
        <w:tc>
          <w:tcPr>
            <w:tcW w:w="4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8B2EC2" w:rsidP="008B2EC2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bdr w:val="none" w:sz="0" w:space="0" w:color="auto" w:frame="1"/>
              </w:rPr>
              <w:t>БУЗ «Дом ребенка»</w:t>
            </w:r>
            <w:r w:rsidR="00F41E55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           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коек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8B2EC2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8B2EC2">
              <w:rPr>
                <w:color w:val="222222"/>
                <w:sz w:val="26"/>
                <w:szCs w:val="26"/>
                <w:bdr w:val="none" w:sz="0" w:space="0" w:color="auto" w:frame="1"/>
              </w:rPr>
              <w:t>30</w:t>
            </w:r>
          </w:p>
        </w:tc>
      </w:tr>
      <w:tr w:rsidR="00F41E55" w:rsidRPr="00497401" w:rsidTr="0067483C">
        <w:trPr>
          <w:trHeight w:val="360"/>
        </w:trPr>
        <w:tc>
          <w:tcPr>
            <w:tcW w:w="4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Поликлиники          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число посещений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 xml:space="preserve">в </w:t>
            </w:r>
            <w:r w:rsidR="00736F80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смену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736F80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50-100</w:t>
            </w:r>
          </w:p>
        </w:tc>
      </w:tr>
      <w:tr w:rsidR="00F41E55" w:rsidRPr="00497401" w:rsidTr="0067483C">
        <w:trPr>
          <w:trHeight w:val="360"/>
        </w:trPr>
        <w:tc>
          <w:tcPr>
            <w:tcW w:w="4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Детские дошкольные 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учреждения           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мест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736F80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85</w:t>
            </w:r>
          </w:p>
        </w:tc>
      </w:tr>
      <w:tr w:rsidR="00F41E55" w:rsidRPr="00497401" w:rsidTr="0067483C">
        <w:trPr>
          <w:trHeight w:val="480"/>
        </w:trPr>
        <w:tc>
          <w:tcPr>
            <w:tcW w:w="4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Общеобразовательные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 xml:space="preserve">школы,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учащихся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A751E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</w:rPr>
              <w:t>235</w:t>
            </w:r>
          </w:p>
        </w:tc>
      </w:tr>
      <w:tr w:rsidR="00F41E55" w:rsidRPr="00497401" w:rsidTr="0067483C">
        <w:trPr>
          <w:trHeight w:val="360"/>
        </w:trPr>
        <w:tc>
          <w:tcPr>
            <w:tcW w:w="4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 xml:space="preserve">Клубы, </w:t>
            </w:r>
            <w:r w:rsidR="00736F80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дома культуры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мест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FA751E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1</w:t>
            </w:r>
            <w:r w:rsidR="00FA751E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6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0</w:t>
            </w:r>
          </w:p>
        </w:tc>
      </w:tr>
      <w:tr w:rsidR="00F41E55" w:rsidRPr="00497401" w:rsidTr="0067483C">
        <w:trPr>
          <w:trHeight w:val="480"/>
        </w:trPr>
        <w:tc>
          <w:tcPr>
            <w:tcW w:w="4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Магазины           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- продовольственные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- промтоварные       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кв. м торговой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площади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8670A4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1462,5</w:t>
            </w:r>
          </w:p>
        </w:tc>
      </w:tr>
      <w:tr w:rsidR="00F41E55" w:rsidRPr="00497401" w:rsidTr="0067483C">
        <w:trPr>
          <w:trHeight w:val="360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Рынки                  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кв. м торговой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площади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8670A4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8670A4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864</w:t>
            </w:r>
          </w:p>
        </w:tc>
      </w:tr>
      <w:tr w:rsidR="00F41E55" w:rsidRPr="00497401" w:rsidTr="0067483C">
        <w:trPr>
          <w:trHeight w:val="36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Предприятия        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общественного питания 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посадочных мест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8670A4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146</w:t>
            </w:r>
          </w:p>
        </w:tc>
      </w:tr>
      <w:tr w:rsidR="00F41E55" w:rsidRPr="00497401" w:rsidTr="0067483C">
        <w:trPr>
          <w:trHeight w:val="24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Гостиницы             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мест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8670A4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8670A4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282</w:t>
            </w:r>
          </w:p>
        </w:tc>
      </w:tr>
      <w:tr w:rsidR="00F41E55" w:rsidRPr="00497401" w:rsidTr="0067483C">
        <w:trPr>
          <w:trHeight w:val="36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Предприятия бытового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обслуживания          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сотрудников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736F80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0</w:t>
            </w:r>
          </w:p>
        </w:tc>
      </w:tr>
      <w:tr w:rsidR="00F41E55" w:rsidRPr="00497401" w:rsidTr="0067483C">
        <w:trPr>
          <w:trHeight w:val="72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8B2EC2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Учреждения, управления, административно-   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хозяйствен</w:t>
            </w:r>
            <w:r w:rsidR="008B2EC2">
              <w:rPr>
                <w:color w:val="222222"/>
                <w:sz w:val="26"/>
                <w:szCs w:val="26"/>
                <w:bdr w:val="none" w:sz="0" w:space="0" w:color="auto" w:frame="1"/>
              </w:rPr>
              <w:t xml:space="preserve">ные, правовые 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 xml:space="preserve"> и прочие              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сотрудников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736F80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86</w:t>
            </w:r>
          </w:p>
        </w:tc>
      </w:tr>
      <w:tr w:rsidR="00F41E55" w:rsidRPr="00497401" w:rsidTr="008B2EC2">
        <w:trPr>
          <w:trHeight w:val="480"/>
        </w:trPr>
        <w:tc>
          <w:tcPr>
            <w:tcW w:w="4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lastRenderedPageBreak/>
              <w:t>Общая площадь городских земель в пределах  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городской черты       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971C6E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593</w:t>
            </w:r>
          </w:p>
        </w:tc>
      </w:tr>
      <w:tr w:rsidR="00F41E55" w:rsidRPr="00497401" w:rsidTr="0067483C">
        <w:trPr>
          <w:trHeight w:val="84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Общая протяжённость и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площадь проезжей части улиц, дорог, проездов и тротуаров с   усовершенствованным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покрытием             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кв. 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FA751E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3</w:t>
            </w:r>
            <w:r w:rsidR="00FA751E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4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,</w:t>
            </w:r>
            <w:r w:rsidR="00FA751E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F41E55" w:rsidRPr="00497401" w:rsidTr="0067483C">
        <w:trPr>
          <w:trHeight w:val="48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Суммарная мощность 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очистных сооружений    </w:t>
            </w:r>
            <w:r w:rsidRPr="00497401">
              <w:rPr>
                <w:color w:val="222222"/>
                <w:sz w:val="26"/>
                <w:szCs w:val="26"/>
              </w:rPr>
              <w:t> </w:t>
            </w: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br/>
              <w:t>канализации           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тыс. куб. м в сутки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-</w:t>
            </w:r>
          </w:p>
        </w:tc>
      </w:tr>
      <w:tr w:rsidR="00F41E55" w:rsidRPr="00497401" w:rsidTr="0067483C">
        <w:trPr>
          <w:trHeight w:val="36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Обеспеченность жилищного фонда канализацией    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67483C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E55" w:rsidRPr="00497401" w:rsidRDefault="00F41E55" w:rsidP="00736F80">
            <w:pPr>
              <w:spacing w:line="234" w:lineRule="atLeast"/>
              <w:rPr>
                <w:color w:val="222222"/>
                <w:sz w:val="26"/>
                <w:szCs w:val="26"/>
              </w:rPr>
            </w:pPr>
            <w:r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 </w:t>
            </w:r>
            <w:r w:rsidR="00736F80" w:rsidRPr="00497401">
              <w:rPr>
                <w:color w:val="222222"/>
                <w:sz w:val="26"/>
                <w:szCs w:val="26"/>
                <w:bdr w:val="none" w:sz="0" w:space="0" w:color="auto" w:frame="1"/>
              </w:rPr>
              <w:t>-</w:t>
            </w:r>
          </w:p>
        </w:tc>
      </w:tr>
    </w:tbl>
    <w:p w:rsidR="00F41E55" w:rsidRPr="00497401" w:rsidRDefault="00F41E55" w:rsidP="00F41E55">
      <w:pPr>
        <w:ind w:firstLine="709"/>
        <w:jc w:val="both"/>
        <w:rPr>
          <w:sz w:val="26"/>
          <w:szCs w:val="26"/>
        </w:rPr>
      </w:pPr>
    </w:p>
    <w:p w:rsidR="00F41E55" w:rsidRDefault="00F41E55" w:rsidP="00F41E55">
      <w:pPr>
        <w:numPr>
          <w:ilvl w:val="0"/>
          <w:numId w:val="5"/>
        </w:numPr>
        <w:jc w:val="both"/>
        <w:rPr>
          <w:sz w:val="26"/>
          <w:szCs w:val="26"/>
        </w:rPr>
      </w:pPr>
      <w:r w:rsidRPr="00497401">
        <w:rPr>
          <w:b/>
          <w:color w:val="000000"/>
          <w:sz w:val="26"/>
          <w:szCs w:val="26"/>
        </w:rPr>
        <w:t>Современное состояние  системы санитарной очистки и уборки</w:t>
      </w:r>
      <w:r w:rsidRPr="00497401">
        <w:rPr>
          <w:sz w:val="26"/>
          <w:szCs w:val="26"/>
        </w:rPr>
        <w:t xml:space="preserve"> </w:t>
      </w:r>
    </w:p>
    <w:p w:rsidR="00497401" w:rsidRPr="00497401" w:rsidRDefault="00497401" w:rsidP="00497401">
      <w:pPr>
        <w:ind w:left="720"/>
        <w:jc w:val="both"/>
        <w:rPr>
          <w:sz w:val="26"/>
          <w:szCs w:val="26"/>
        </w:rPr>
      </w:pPr>
    </w:p>
    <w:p w:rsidR="00F41E55" w:rsidRPr="00497401" w:rsidRDefault="009D178D" w:rsidP="009D178D">
      <w:pPr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F41E55" w:rsidRPr="00497401">
        <w:rPr>
          <w:sz w:val="26"/>
          <w:szCs w:val="26"/>
        </w:rPr>
        <w:t xml:space="preserve">Схема санитарной очистки населённых пунктов </w:t>
      </w:r>
      <w:proofErr w:type="spellStart"/>
      <w:r w:rsidR="00971C6E" w:rsidRPr="00497401">
        <w:rPr>
          <w:sz w:val="26"/>
          <w:szCs w:val="26"/>
        </w:rPr>
        <w:t>Манжерокского</w:t>
      </w:r>
      <w:proofErr w:type="spellEnd"/>
      <w:r w:rsidR="00971C6E" w:rsidRPr="00497401">
        <w:rPr>
          <w:sz w:val="26"/>
          <w:szCs w:val="26"/>
        </w:rPr>
        <w:t xml:space="preserve"> </w:t>
      </w:r>
      <w:r w:rsidR="00F41E55" w:rsidRPr="00497401">
        <w:rPr>
          <w:color w:val="000000"/>
          <w:sz w:val="26"/>
          <w:szCs w:val="26"/>
        </w:rPr>
        <w:t>сельско</w:t>
      </w:r>
      <w:r w:rsidR="00971C6E" w:rsidRPr="00497401">
        <w:rPr>
          <w:color w:val="000000"/>
          <w:sz w:val="26"/>
          <w:szCs w:val="26"/>
        </w:rPr>
        <w:t xml:space="preserve">го </w:t>
      </w:r>
      <w:r w:rsidR="00F41E55" w:rsidRPr="00497401">
        <w:rPr>
          <w:color w:val="000000"/>
          <w:sz w:val="26"/>
          <w:szCs w:val="26"/>
        </w:rPr>
        <w:t xml:space="preserve"> поселени</w:t>
      </w:r>
      <w:r w:rsidR="00971C6E" w:rsidRPr="00497401">
        <w:rPr>
          <w:color w:val="000000"/>
          <w:sz w:val="26"/>
          <w:szCs w:val="26"/>
        </w:rPr>
        <w:t>я</w:t>
      </w:r>
      <w:r w:rsidR="00F41E55" w:rsidRPr="00497401">
        <w:rPr>
          <w:sz w:val="26"/>
          <w:szCs w:val="26"/>
        </w:rPr>
        <w:t xml:space="preserve">, учитывая малочисленность проживающего населения, отсутствие промышленного производства, предусматривает оборудование мест </w:t>
      </w:r>
      <w:r w:rsidR="00971C6E" w:rsidRPr="00497401">
        <w:rPr>
          <w:sz w:val="26"/>
          <w:szCs w:val="26"/>
        </w:rPr>
        <w:t xml:space="preserve">(установку контейнеров) </w:t>
      </w:r>
      <w:r w:rsidR="00F41E55" w:rsidRPr="00497401">
        <w:rPr>
          <w:sz w:val="26"/>
          <w:szCs w:val="26"/>
        </w:rPr>
        <w:t xml:space="preserve">для временного размещения твёрдых бытовых отходов с последующей их вывозкой для утилизации на </w:t>
      </w:r>
      <w:proofErr w:type="spellStart"/>
      <w:r w:rsidR="00F41E55" w:rsidRPr="00497401">
        <w:rPr>
          <w:sz w:val="26"/>
          <w:szCs w:val="26"/>
        </w:rPr>
        <w:t>свалку</w:t>
      </w:r>
      <w:proofErr w:type="gramStart"/>
      <w:r w:rsidR="00F41E55" w:rsidRPr="00497401">
        <w:rPr>
          <w:sz w:val="26"/>
          <w:szCs w:val="26"/>
        </w:rPr>
        <w:t>.</w:t>
      </w:r>
      <w:r w:rsidR="00971C6E" w:rsidRPr="00497401">
        <w:rPr>
          <w:sz w:val="26"/>
          <w:szCs w:val="26"/>
        </w:rPr>
        <w:t>К</w:t>
      </w:r>
      <w:proofErr w:type="gramEnd"/>
      <w:r w:rsidR="00971C6E" w:rsidRPr="00497401">
        <w:rPr>
          <w:sz w:val="26"/>
          <w:szCs w:val="26"/>
        </w:rPr>
        <w:t>онтейнеры</w:t>
      </w:r>
      <w:proofErr w:type="spellEnd"/>
      <w:r w:rsidR="00971C6E" w:rsidRPr="00497401">
        <w:rPr>
          <w:sz w:val="26"/>
          <w:szCs w:val="26"/>
        </w:rPr>
        <w:t xml:space="preserve"> для</w:t>
      </w:r>
      <w:r w:rsidR="00F41E55" w:rsidRPr="00497401">
        <w:rPr>
          <w:sz w:val="26"/>
          <w:szCs w:val="26"/>
        </w:rPr>
        <w:t xml:space="preserve"> временного накопления отходов на территории населённ</w:t>
      </w:r>
      <w:r w:rsidRPr="00497401">
        <w:rPr>
          <w:sz w:val="26"/>
          <w:szCs w:val="26"/>
        </w:rPr>
        <w:t>ых</w:t>
      </w:r>
      <w:r w:rsidR="00F41E55" w:rsidRPr="00497401">
        <w:rPr>
          <w:sz w:val="26"/>
          <w:szCs w:val="26"/>
        </w:rPr>
        <w:t xml:space="preserve"> пункт</w:t>
      </w:r>
      <w:r w:rsidRPr="00497401">
        <w:rPr>
          <w:sz w:val="26"/>
          <w:szCs w:val="26"/>
        </w:rPr>
        <w:t>ов</w:t>
      </w:r>
      <w:r w:rsidR="00F41E55" w:rsidRPr="00497401">
        <w:rPr>
          <w:sz w:val="26"/>
          <w:szCs w:val="26"/>
        </w:rPr>
        <w:t xml:space="preserve"> располагаются с учётом требований по удалённости от мест расположения жилых домов, детских учреждений, мест отдыха населения и пр.</w:t>
      </w:r>
      <w:proofErr w:type="gramStart"/>
      <w:r w:rsidR="00F41E55" w:rsidRPr="00497401">
        <w:rPr>
          <w:sz w:val="26"/>
          <w:szCs w:val="26"/>
        </w:rPr>
        <w:t xml:space="preserve"> </w:t>
      </w:r>
      <w:r w:rsidR="00F41E55" w:rsidRPr="00497401">
        <w:rPr>
          <w:color w:val="FF0000"/>
          <w:sz w:val="26"/>
          <w:szCs w:val="26"/>
        </w:rPr>
        <w:t>,</w:t>
      </w:r>
      <w:proofErr w:type="gramEnd"/>
      <w:r w:rsidR="00F41E55" w:rsidRPr="00497401">
        <w:rPr>
          <w:color w:val="FF0000"/>
          <w:sz w:val="26"/>
          <w:szCs w:val="26"/>
        </w:rPr>
        <w:t xml:space="preserve"> </w:t>
      </w:r>
      <w:r w:rsidR="00F41E55" w:rsidRPr="00497401">
        <w:rPr>
          <w:sz w:val="26"/>
          <w:szCs w:val="26"/>
        </w:rPr>
        <w:t>в соответствии с СанПиН42-128-4690-88.</w:t>
      </w:r>
      <w:r w:rsidR="00F41E55" w:rsidRPr="00497401">
        <w:rPr>
          <w:color w:val="000000"/>
          <w:sz w:val="26"/>
          <w:szCs w:val="26"/>
        </w:rPr>
        <w:t xml:space="preserve"> </w:t>
      </w:r>
    </w:p>
    <w:p w:rsidR="00F41E55" w:rsidRPr="00497401" w:rsidRDefault="00F41E55" w:rsidP="00F41E55">
      <w:pPr>
        <w:ind w:right="-5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Основными задачами санитарной очистки и уборки </w:t>
      </w:r>
      <w:r w:rsidR="00971C6E" w:rsidRPr="00497401">
        <w:rPr>
          <w:color w:val="000000"/>
          <w:sz w:val="26"/>
          <w:szCs w:val="26"/>
        </w:rPr>
        <w:t xml:space="preserve">на территории </w:t>
      </w:r>
      <w:proofErr w:type="spellStart"/>
      <w:r w:rsidR="00971C6E" w:rsidRPr="00497401">
        <w:rPr>
          <w:color w:val="000000"/>
          <w:sz w:val="26"/>
          <w:szCs w:val="26"/>
        </w:rPr>
        <w:t>Манжерокского</w:t>
      </w:r>
      <w:proofErr w:type="spellEnd"/>
      <w:r w:rsidRPr="00497401">
        <w:rPr>
          <w:color w:val="000000"/>
          <w:sz w:val="26"/>
          <w:szCs w:val="26"/>
        </w:rPr>
        <w:t xml:space="preserve"> сельско</w:t>
      </w:r>
      <w:r w:rsidR="00971C6E" w:rsidRPr="00497401">
        <w:rPr>
          <w:color w:val="000000"/>
          <w:sz w:val="26"/>
          <w:szCs w:val="26"/>
        </w:rPr>
        <w:t>го</w:t>
      </w:r>
      <w:r w:rsidRPr="00497401">
        <w:rPr>
          <w:color w:val="000000"/>
          <w:sz w:val="26"/>
          <w:szCs w:val="26"/>
        </w:rPr>
        <w:t xml:space="preserve"> поселени</w:t>
      </w:r>
      <w:r w:rsidR="00971C6E" w:rsidRPr="00497401">
        <w:rPr>
          <w:color w:val="000000"/>
          <w:sz w:val="26"/>
          <w:szCs w:val="26"/>
        </w:rPr>
        <w:t>я</w:t>
      </w:r>
      <w:r w:rsidRPr="00497401">
        <w:rPr>
          <w:color w:val="000000"/>
          <w:sz w:val="26"/>
          <w:szCs w:val="26"/>
        </w:rPr>
        <w:t xml:space="preserve"> являются:</w:t>
      </w:r>
    </w:p>
    <w:p w:rsidR="00F41E55" w:rsidRPr="00497401" w:rsidRDefault="00F41E55" w:rsidP="00F41E55">
      <w:pPr>
        <w:ind w:right="-5"/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>- сбор, транспортировка и утилизация твердых бытовых отходов;</w:t>
      </w:r>
    </w:p>
    <w:p w:rsidR="00F41E55" w:rsidRPr="00497401" w:rsidRDefault="00F41E55" w:rsidP="00F41E55">
      <w:pPr>
        <w:ind w:right="-5"/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>- сбор, удаление крупногабаритных твердых бытовых отходов;</w:t>
      </w:r>
    </w:p>
    <w:p w:rsidR="00F41E55" w:rsidRPr="00497401" w:rsidRDefault="00F41E55" w:rsidP="00F41E55">
      <w:pPr>
        <w:ind w:right="-5"/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>- удаление жидких отходов из не канализованных объектов;</w:t>
      </w:r>
    </w:p>
    <w:p w:rsidR="00F41E55" w:rsidRPr="00497401" w:rsidRDefault="009D178D" w:rsidP="00F41E55">
      <w:pPr>
        <w:ind w:right="-5"/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41E55" w:rsidRPr="00497401">
        <w:rPr>
          <w:color w:val="000000"/>
          <w:sz w:val="26"/>
          <w:szCs w:val="26"/>
        </w:rPr>
        <w:t>уборка территории от уличного смета, листьев, снега и льда, с обеспечением нормального передвижения населения и транспорта.</w:t>
      </w:r>
    </w:p>
    <w:p w:rsidR="00F41E55" w:rsidRPr="00497401" w:rsidRDefault="009D178D" w:rsidP="009D178D">
      <w:pPr>
        <w:ind w:left="40"/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 xml:space="preserve">Ответственность за организацию санитарной очистки </w:t>
      </w:r>
      <w:r w:rsidR="00971C6E" w:rsidRPr="00497401">
        <w:rPr>
          <w:color w:val="000000"/>
          <w:sz w:val="26"/>
          <w:szCs w:val="26"/>
        </w:rPr>
        <w:t xml:space="preserve">на территории </w:t>
      </w:r>
      <w:proofErr w:type="spellStart"/>
      <w:r w:rsidR="00971C6E" w:rsidRPr="00497401">
        <w:rPr>
          <w:color w:val="000000"/>
          <w:sz w:val="26"/>
          <w:szCs w:val="26"/>
        </w:rPr>
        <w:t>Манжерокского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</w:t>
      </w:r>
      <w:r w:rsidR="00971C6E" w:rsidRPr="00497401">
        <w:rPr>
          <w:color w:val="000000"/>
          <w:sz w:val="26"/>
          <w:szCs w:val="26"/>
        </w:rPr>
        <w:t>го</w:t>
      </w:r>
      <w:r w:rsidR="00F41E55" w:rsidRPr="00497401">
        <w:rPr>
          <w:color w:val="000000"/>
          <w:sz w:val="26"/>
          <w:szCs w:val="26"/>
        </w:rPr>
        <w:t xml:space="preserve"> поселени</w:t>
      </w:r>
      <w:r w:rsidR="00971C6E" w:rsidRPr="00497401">
        <w:rPr>
          <w:color w:val="000000"/>
          <w:sz w:val="26"/>
          <w:szCs w:val="26"/>
        </w:rPr>
        <w:t>я</w:t>
      </w:r>
      <w:r w:rsidR="00F41E55" w:rsidRPr="00497401">
        <w:rPr>
          <w:color w:val="000000"/>
          <w:sz w:val="26"/>
          <w:szCs w:val="26"/>
        </w:rPr>
        <w:t xml:space="preserve">  возложена на Администрацию </w:t>
      </w:r>
      <w:proofErr w:type="spellStart"/>
      <w:r w:rsidR="00971C6E" w:rsidRPr="00497401">
        <w:rPr>
          <w:color w:val="000000"/>
          <w:sz w:val="26"/>
          <w:szCs w:val="26"/>
        </w:rPr>
        <w:t>Манжерокского</w:t>
      </w:r>
      <w:proofErr w:type="spellEnd"/>
      <w:r w:rsidR="00971C6E" w:rsidRPr="00497401">
        <w:rPr>
          <w:color w:val="000000"/>
          <w:sz w:val="26"/>
          <w:szCs w:val="26"/>
        </w:rPr>
        <w:t xml:space="preserve"> </w:t>
      </w:r>
      <w:r w:rsidR="00F41E55" w:rsidRPr="00497401">
        <w:rPr>
          <w:color w:val="000000"/>
          <w:sz w:val="26"/>
          <w:szCs w:val="26"/>
        </w:rPr>
        <w:t>сельского  поселения.</w:t>
      </w:r>
    </w:p>
    <w:p w:rsidR="00F41E55" w:rsidRPr="00497401" w:rsidRDefault="00F41E55" w:rsidP="00F41E55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40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 </w:t>
      </w:r>
      <w:proofErr w:type="spellStart"/>
      <w:r w:rsidR="00971C6E" w:rsidRPr="00497401">
        <w:rPr>
          <w:rFonts w:ascii="Times New Roman" w:hAnsi="Times New Roman" w:cs="Times New Roman"/>
          <w:color w:val="000000"/>
          <w:sz w:val="26"/>
          <w:szCs w:val="26"/>
        </w:rPr>
        <w:t>Манжерокского</w:t>
      </w:r>
      <w:proofErr w:type="spellEnd"/>
      <w:r w:rsidRPr="0049740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поселения:</w:t>
      </w:r>
    </w:p>
    <w:p w:rsidR="00F41E55" w:rsidRPr="00497401" w:rsidRDefault="00F41E55" w:rsidP="00F41E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401">
        <w:rPr>
          <w:rFonts w:ascii="Times New Roman" w:hAnsi="Times New Roman" w:cs="Times New Roman"/>
          <w:color w:val="000000"/>
          <w:sz w:val="26"/>
          <w:szCs w:val="26"/>
        </w:rPr>
        <w:t>- проводит с гражданами, организационную и разъяснительную работу по организации сбора твердых и бытовых отходов;</w:t>
      </w:r>
    </w:p>
    <w:p w:rsidR="00F41E55" w:rsidRPr="00497401" w:rsidRDefault="00F41E55" w:rsidP="00F41E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401">
        <w:rPr>
          <w:rFonts w:ascii="Times New Roman" w:hAnsi="Times New Roman" w:cs="Times New Roman"/>
          <w:color w:val="000000"/>
          <w:sz w:val="26"/>
          <w:szCs w:val="26"/>
        </w:rPr>
        <w:t>- определяет места для размещения контейнерных площадок;</w:t>
      </w:r>
    </w:p>
    <w:p w:rsidR="009D178D" w:rsidRPr="00497401" w:rsidRDefault="00F41E55" w:rsidP="009D17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401">
        <w:rPr>
          <w:rFonts w:ascii="Times New Roman" w:hAnsi="Times New Roman" w:cs="Times New Roman"/>
          <w:color w:val="000000"/>
          <w:sz w:val="26"/>
          <w:szCs w:val="26"/>
        </w:rPr>
        <w:t>- организует и проводит собрания граждан по месту проживания, в целях определения ответственных лиц за содержание и сохранность контейнеров.</w:t>
      </w:r>
    </w:p>
    <w:p w:rsidR="00F41E55" w:rsidRPr="00497401" w:rsidRDefault="009D178D" w:rsidP="009D17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40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41E55" w:rsidRPr="00497401">
        <w:rPr>
          <w:rFonts w:ascii="Times New Roman" w:hAnsi="Times New Roman" w:cs="Times New Roman"/>
          <w:color w:val="000000"/>
          <w:sz w:val="26"/>
          <w:szCs w:val="26"/>
        </w:rPr>
        <w:t>Основанием для сбора и вывоза бытовых отходов и мусора по территории сельского поселения является заключенный в установленном законом порядке договор.</w:t>
      </w:r>
    </w:p>
    <w:p w:rsidR="00F41E55" w:rsidRPr="00497401" w:rsidRDefault="009D178D" w:rsidP="009D17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40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41E55" w:rsidRPr="00497401">
        <w:rPr>
          <w:rFonts w:ascii="Times New Roman" w:hAnsi="Times New Roman" w:cs="Times New Roman"/>
          <w:color w:val="000000"/>
          <w:sz w:val="26"/>
          <w:szCs w:val="26"/>
        </w:rPr>
        <w:t xml:space="preserve">Договор на вывоз ТБО заключается со специализированной организацией, определенной в </w:t>
      </w:r>
      <w:proofErr w:type="gramStart"/>
      <w:r w:rsidR="00F41E55" w:rsidRPr="00497401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="00F41E55" w:rsidRPr="00497401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установленном действующим законодательством.</w:t>
      </w:r>
    </w:p>
    <w:p w:rsidR="00F41E55" w:rsidRPr="00497401" w:rsidRDefault="009D178D" w:rsidP="009D178D">
      <w:pPr>
        <w:pStyle w:val="11"/>
        <w:spacing w:before="0" w:line="240" w:lineRule="auto"/>
        <w:ind w:firstLine="0"/>
        <w:rPr>
          <w:b/>
          <w:iCs/>
          <w:color w:val="000000"/>
          <w:sz w:val="26"/>
          <w:szCs w:val="26"/>
        </w:rPr>
      </w:pPr>
      <w:r w:rsidRPr="00497401">
        <w:rPr>
          <w:iCs/>
          <w:color w:val="000000"/>
          <w:sz w:val="26"/>
          <w:szCs w:val="26"/>
        </w:rPr>
        <w:t xml:space="preserve">   </w:t>
      </w:r>
      <w:r w:rsidR="00F41E55" w:rsidRPr="00497401">
        <w:rPr>
          <w:iCs/>
          <w:color w:val="000000"/>
          <w:sz w:val="26"/>
          <w:szCs w:val="26"/>
        </w:rPr>
        <w:t>Вопросы санитарного содержания и уборки территории регулируются нормативным правовым актом</w:t>
      </w:r>
      <w:r w:rsidR="00F41E55" w:rsidRPr="00497401">
        <w:rPr>
          <w:b/>
          <w:iCs/>
          <w:color w:val="000000"/>
          <w:sz w:val="26"/>
          <w:szCs w:val="26"/>
        </w:rPr>
        <w:t xml:space="preserve">: </w:t>
      </w:r>
    </w:p>
    <w:p w:rsidR="00F41E55" w:rsidRPr="00F560CA" w:rsidRDefault="00F41E55" w:rsidP="00F41E55">
      <w:pPr>
        <w:pStyle w:val="11"/>
        <w:spacing w:before="0" w:line="240" w:lineRule="auto"/>
        <w:ind w:firstLine="720"/>
        <w:rPr>
          <w:sz w:val="26"/>
          <w:szCs w:val="26"/>
        </w:rPr>
      </w:pPr>
      <w:r w:rsidRPr="00497401">
        <w:rPr>
          <w:sz w:val="26"/>
          <w:szCs w:val="26"/>
        </w:rPr>
        <w:lastRenderedPageBreak/>
        <w:t xml:space="preserve">Правилами благоустройства и санитарного содержания территории </w:t>
      </w:r>
      <w:proofErr w:type="spellStart"/>
      <w:r w:rsidR="00971C6E" w:rsidRPr="00497401">
        <w:rPr>
          <w:sz w:val="26"/>
          <w:szCs w:val="26"/>
        </w:rPr>
        <w:t>Манжерокского</w:t>
      </w:r>
      <w:proofErr w:type="spellEnd"/>
      <w:r w:rsidRPr="00497401">
        <w:rPr>
          <w:sz w:val="26"/>
          <w:szCs w:val="26"/>
        </w:rPr>
        <w:t xml:space="preserve"> сельского поселения, утвержденными решением Совета депутатов </w:t>
      </w:r>
      <w:proofErr w:type="spellStart"/>
      <w:r w:rsidR="00971C6E" w:rsidRPr="00497401">
        <w:rPr>
          <w:sz w:val="26"/>
          <w:szCs w:val="26"/>
        </w:rPr>
        <w:t>Манжерокского</w:t>
      </w:r>
      <w:proofErr w:type="spellEnd"/>
      <w:r w:rsidRPr="00497401">
        <w:rPr>
          <w:sz w:val="26"/>
          <w:szCs w:val="26"/>
        </w:rPr>
        <w:t xml:space="preserve"> сельского </w:t>
      </w:r>
      <w:r w:rsidR="00ED7E82" w:rsidRPr="00F560CA">
        <w:rPr>
          <w:sz w:val="26"/>
          <w:szCs w:val="26"/>
        </w:rPr>
        <w:t>поселения  от 17.10</w:t>
      </w:r>
      <w:r w:rsidRPr="00F560CA">
        <w:rPr>
          <w:sz w:val="26"/>
          <w:szCs w:val="26"/>
        </w:rPr>
        <w:t>.201</w:t>
      </w:r>
      <w:r w:rsidR="00ED7E82" w:rsidRPr="00F560CA">
        <w:rPr>
          <w:sz w:val="26"/>
          <w:szCs w:val="26"/>
        </w:rPr>
        <w:t>7</w:t>
      </w:r>
      <w:r w:rsidRPr="00F560CA">
        <w:rPr>
          <w:sz w:val="26"/>
          <w:szCs w:val="26"/>
        </w:rPr>
        <w:t xml:space="preserve"> г., № </w:t>
      </w:r>
      <w:r w:rsidR="00ED7E82" w:rsidRPr="00F560CA">
        <w:rPr>
          <w:sz w:val="26"/>
          <w:szCs w:val="26"/>
        </w:rPr>
        <w:t>2-4</w:t>
      </w:r>
      <w:r w:rsidRPr="00F560CA">
        <w:rPr>
          <w:sz w:val="26"/>
          <w:szCs w:val="26"/>
        </w:rPr>
        <w:t>;</w:t>
      </w:r>
    </w:p>
    <w:p w:rsidR="00497401" w:rsidRPr="00497401" w:rsidRDefault="00497401" w:rsidP="00F41E55">
      <w:pPr>
        <w:pStyle w:val="11"/>
        <w:spacing w:before="0" w:line="240" w:lineRule="auto"/>
        <w:ind w:firstLine="720"/>
        <w:rPr>
          <w:b/>
          <w:iCs/>
          <w:color w:val="FF0000"/>
          <w:sz w:val="26"/>
          <w:szCs w:val="26"/>
        </w:rPr>
      </w:pPr>
    </w:p>
    <w:p w:rsidR="00F41E55" w:rsidRDefault="00F41E55" w:rsidP="00497401">
      <w:pPr>
        <w:pStyle w:val="ConsPlusTitle"/>
        <w:widowControl/>
        <w:numPr>
          <w:ilvl w:val="1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t>Существующая система сбора и вывоза ТБО.</w:t>
      </w:r>
    </w:p>
    <w:p w:rsidR="00497401" w:rsidRPr="00497401" w:rsidRDefault="00497401" w:rsidP="00497401">
      <w:pPr>
        <w:pStyle w:val="ConsPlusTitle"/>
        <w:widowControl/>
        <w:ind w:left="945"/>
        <w:jc w:val="both"/>
        <w:rPr>
          <w:rFonts w:ascii="Times New Roman" w:hAnsi="Times New Roman" w:cs="Times New Roman"/>
          <w:b w:val="0"/>
          <w:color w:val="0000FF"/>
          <w:sz w:val="26"/>
          <w:szCs w:val="26"/>
        </w:rPr>
      </w:pPr>
    </w:p>
    <w:p w:rsidR="00F41E55" w:rsidRPr="00497401" w:rsidRDefault="009D178D" w:rsidP="009D178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 xml:space="preserve">Сбор и вывоз отходов </w:t>
      </w:r>
      <w:r w:rsidRPr="00497401">
        <w:rPr>
          <w:color w:val="000000"/>
          <w:sz w:val="26"/>
          <w:szCs w:val="26"/>
        </w:rPr>
        <w:t>с</w:t>
      </w:r>
      <w:r w:rsidR="00ED7E82" w:rsidRPr="00497401">
        <w:rPr>
          <w:color w:val="000000"/>
          <w:sz w:val="26"/>
          <w:szCs w:val="26"/>
        </w:rPr>
        <w:t xml:space="preserve"> территории </w:t>
      </w:r>
      <w:r w:rsidR="00F41E55" w:rsidRPr="00497401">
        <w:rPr>
          <w:color w:val="000000"/>
          <w:sz w:val="26"/>
          <w:szCs w:val="26"/>
        </w:rPr>
        <w:t xml:space="preserve"> </w:t>
      </w:r>
      <w:proofErr w:type="spellStart"/>
      <w:r w:rsidR="00ED7E82" w:rsidRPr="00497401">
        <w:rPr>
          <w:color w:val="000000"/>
          <w:sz w:val="26"/>
          <w:szCs w:val="26"/>
        </w:rPr>
        <w:t>Манжерокского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</w:t>
      </w:r>
      <w:r w:rsidR="00ED7E82" w:rsidRPr="00497401">
        <w:rPr>
          <w:color w:val="000000"/>
          <w:sz w:val="26"/>
          <w:szCs w:val="26"/>
        </w:rPr>
        <w:t>го поселения</w:t>
      </w:r>
      <w:r w:rsidR="00F41E55" w:rsidRPr="00497401">
        <w:rPr>
          <w:color w:val="000000"/>
          <w:sz w:val="26"/>
          <w:szCs w:val="26"/>
        </w:rPr>
        <w:t xml:space="preserve"> от населения, организаций и предприятий осуществляется по планово-регулярной  системе.</w:t>
      </w:r>
      <w:r w:rsidR="00F41E55" w:rsidRPr="00497401">
        <w:rPr>
          <w:sz w:val="26"/>
          <w:szCs w:val="26"/>
        </w:rPr>
        <w:t xml:space="preserve"> </w:t>
      </w:r>
    </w:p>
    <w:p w:rsidR="00F41E55" w:rsidRDefault="009D178D" w:rsidP="009D178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F41E55" w:rsidRPr="00497401">
        <w:rPr>
          <w:sz w:val="26"/>
          <w:szCs w:val="26"/>
        </w:rPr>
        <w:t>Согласно «Правилам обращения с отходами производства и потребления в части осветительных устройств, электрических ламп, ненадлежащи</w:t>
      </w:r>
      <w:r w:rsidRPr="00497401">
        <w:rPr>
          <w:sz w:val="26"/>
          <w:szCs w:val="26"/>
        </w:rPr>
        <w:t>й</w:t>
      </w:r>
      <w:r w:rsidR="00F41E55" w:rsidRPr="00497401">
        <w:rPr>
          <w:sz w:val="26"/>
          <w:szCs w:val="26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r w:rsidR="00270676">
        <w:rPr>
          <w:sz w:val="26"/>
          <w:szCs w:val="26"/>
        </w:rPr>
        <w:t xml:space="preserve"> среде</w:t>
      </w:r>
      <w:r w:rsidR="00F41E55" w:rsidRPr="00497401">
        <w:rPr>
          <w:sz w:val="26"/>
          <w:szCs w:val="26"/>
        </w:rPr>
        <w:t xml:space="preserve">» утвержденным 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="00F41E55" w:rsidRPr="00497401">
          <w:rPr>
            <w:sz w:val="26"/>
            <w:szCs w:val="26"/>
          </w:rPr>
          <w:t>2010 г</w:t>
        </w:r>
      </w:smartTag>
      <w:r w:rsidR="00F41E55" w:rsidRPr="00497401">
        <w:rPr>
          <w:sz w:val="26"/>
          <w:szCs w:val="26"/>
        </w:rPr>
        <w:t>. N 681: «Органы местного самоуправления организуют сбор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сбора».</w:t>
      </w:r>
    </w:p>
    <w:p w:rsidR="005B2373" w:rsidRDefault="006D3038" w:rsidP="009D178D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6D3038">
        <w:rPr>
          <w:b/>
          <w:sz w:val="26"/>
          <w:szCs w:val="26"/>
        </w:rPr>
        <w:t>Перечень отходов, образование которых возможно на территории сельского поселения</w:t>
      </w:r>
    </w:p>
    <w:p w:rsidR="00B81618" w:rsidRPr="00B81618" w:rsidRDefault="00B81618" w:rsidP="009D178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r w:rsidRPr="00B81618">
        <w:rPr>
          <w:sz w:val="26"/>
          <w:szCs w:val="26"/>
        </w:rPr>
        <w:t>Таблица№</w:t>
      </w:r>
      <w:r>
        <w:rPr>
          <w:sz w:val="26"/>
          <w:szCs w:val="26"/>
        </w:rPr>
        <w:t>2</w:t>
      </w:r>
    </w:p>
    <w:tbl>
      <w:tblPr>
        <w:tblStyle w:val="aa"/>
        <w:tblW w:w="0" w:type="auto"/>
        <w:tblLook w:val="04A0"/>
      </w:tblPr>
      <w:tblGrid>
        <w:gridCol w:w="567"/>
        <w:gridCol w:w="2935"/>
        <w:gridCol w:w="1768"/>
        <w:gridCol w:w="1644"/>
        <w:gridCol w:w="2372"/>
      </w:tblGrid>
      <w:tr w:rsidR="00B81618" w:rsidTr="006D3038">
        <w:tc>
          <w:tcPr>
            <w:tcW w:w="534" w:type="dxa"/>
          </w:tcPr>
          <w:p w:rsidR="006D3038" w:rsidRPr="006D3038" w:rsidRDefault="006D303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D303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D3038">
              <w:rPr>
                <w:sz w:val="26"/>
                <w:szCs w:val="26"/>
              </w:rPr>
              <w:t>/</w:t>
            </w:r>
            <w:proofErr w:type="spellStart"/>
            <w:r w:rsidRPr="006D303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0" w:type="dxa"/>
          </w:tcPr>
          <w:p w:rsidR="006D3038" w:rsidRPr="006D3038" w:rsidRDefault="006D3038" w:rsidP="006D3038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>Наименование вида отходов</w:t>
            </w:r>
          </w:p>
        </w:tc>
        <w:tc>
          <w:tcPr>
            <w:tcW w:w="1857" w:type="dxa"/>
          </w:tcPr>
          <w:p w:rsidR="006D3038" w:rsidRPr="006D3038" w:rsidRDefault="006D303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>Код отхода по ФККО</w:t>
            </w:r>
          </w:p>
        </w:tc>
        <w:tc>
          <w:tcPr>
            <w:tcW w:w="1857" w:type="dxa"/>
          </w:tcPr>
          <w:p w:rsidR="006D3038" w:rsidRPr="006D3038" w:rsidRDefault="006D303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>Класс опасности</w:t>
            </w:r>
          </w:p>
        </w:tc>
        <w:tc>
          <w:tcPr>
            <w:tcW w:w="1858" w:type="dxa"/>
          </w:tcPr>
          <w:p w:rsidR="006D3038" w:rsidRPr="006D3038" w:rsidRDefault="006D303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>Место размещения отходов</w:t>
            </w:r>
          </w:p>
        </w:tc>
      </w:tr>
      <w:tr w:rsidR="00B81618" w:rsidTr="006D3038">
        <w:tc>
          <w:tcPr>
            <w:tcW w:w="534" w:type="dxa"/>
          </w:tcPr>
          <w:p w:rsidR="006D3038" w:rsidRPr="006D3038" w:rsidRDefault="006D303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>1</w:t>
            </w:r>
          </w:p>
        </w:tc>
        <w:tc>
          <w:tcPr>
            <w:tcW w:w="3180" w:type="dxa"/>
          </w:tcPr>
          <w:p w:rsidR="006D3038" w:rsidRPr="006D3038" w:rsidRDefault="006D303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>Лампы ртутные</w:t>
            </w:r>
          </w:p>
        </w:tc>
        <w:tc>
          <w:tcPr>
            <w:tcW w:w="1857" w:type="dxa"/>
          </w:tcPr>
          <w:p w:rsidR="006D3038" w:rsidRPr="006D3038" w:rsidRDefault="006D303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>47110101521</w:t>
            </w:r>
          </w:p>
        </w:tc>
        <w:tc>
          <w:tcPr>
            <w:tcW w:w="1857" w:type="dxa"/>
          </w:tcPr>
          <w:p w:rsidR="006D3038" w:rsidRPr="006D3038" w:rsidRDefault="006D303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6D3038" w:rsidRPr="006D3038" w:rsidRDefault="006D3038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>Вывоз ООО</w:t>
            </w:r>
            <w:r w:rsidR="00703C02">
              <w:rPr>
                <w:sz w:val="26"/>
                <w:szCs w:val="26"/>
              </w:rPr>
              <w:t xml:space="preserve"> «</w:t>
            </w:r>
            <w:proofErr w:type="spellStart"/>
            <w:r w:rsidRPr="006D3038">
              <w:rPr>
                <w:sz w:val="26"/>
                <w:szCs w:val="26"/>
              </w:rPr>
              <w:t>Экобезопасность</w:t>
            </w:r>
            <w:proofErr w:type="spellEnd"/>
            <w:r w:rsidRPr="006D3038">
              <w:rPr>
                <w:sz w:val="26"/>
                <w:szCs w:val="26"/>
              </w:rPr>
              <w:t>»</w:t>
            </w:r>
          </w:p>
        </w:tc>
      </w:tr>
      <w:tr w:rsidR="00B81618" w:rsidTr="006D3038">
        <w:tc>
          <w:tcPr>
            <w:tcW w:w="534" w:type="dxa"/>
          </w:tcPr>
          <w:p w:rsidR="006D3038" w:rsidRPr="006D3038" w:rsidRDefault="006D303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>2</w:t>
            </w:r>
          </w:p>
        </w:tc>
        <w:tc>
          <w:tcPr>
            <w:tcW w:w="3180" w:type="dxa"/>
          </w:tcPr>
          <w:p w:rsidR="006D3038" w:rsidRPr="006D3038" w:rsidRDefault="00703C02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 от офисных и бытовых помещений организаций несортированный</w:t>
            </w:r>
          </w:p>
        </w:tc>
        <w:tc>
          <w:tcPr>
            <w:tcW w:w="1857" w:type="dxa"/>
          </w:tcPr>
          <w:p w:rsidR="006D3038" w:rsidRPr="006D3038" w:rsidRDefault="00703C02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73310001724</w:t>
            </w:r>
          </w:p>
        </w:tc>
        <w:tc>
          <w:tcPr>
            <w:tcW w:w="1857" w:type="dxa"/>
          </w:tcPr>
          <w:p w:rsidR="006D3038" w:rsidRPr="006D3038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6D3038" w:rsidRPr="006D3038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«Коммунальщик»</w:t>
            </w:r>
          </w:p>
        </w:tc>
      </w:tr>
      <w:tr w:rsidR="00B81618" w:rsidTr="006D3038">
        <w:tc>
          <w:tcPr>
            <w:tcW w:w="534" w:type="dxa"/>
          </w:tcPr>
          <w:p w:rsidR="006D3038" w:rsidRPr="006D3038" w:rsidRDefault="006D303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D3038">
              <w:rPr>
                <w:sz w:val="26"/>
                <w:szCs w:val="26"/>
              </w:rPr>
              <w:t>3</w:t>
            </w:r>
          </w:p>
        </w:tc>
        <w:tc>
          <w:tcPr>
            <w:tcW w:w="3180" w:type="dxa"/>
          </w:tcPr>
          <w:p w:rsidR="006D3038" w:rsidRPr="006D3038" w:rsidRDefault="00703C02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Смет с территорий гаража, автостоянки </w:t>
            </w:r>
            <w:proofErr w:type="gramStart"/>
            <w:r>
              <w:rPr>
                <w:sz w:val="26"/>
                <w:szCs w:val="26"/>
              </w:rPr>
              <w:t>малоопасный</w:t>
            </w:r>
            <w:proofErr w:type="gramEnd"/>
          </w:p>
        </w:tc>
        <w:tc>
          <w:tcPr>
            <w:tcW w:w="1857" w:type="dxa"/>
          </w:tcPr>
          <w:p w:rsidR="006D3038" w:rsidRPr="00703C02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73331001714</w:t>
            </w:r>
          </w:p>
        </w:tc>
        <w:tc>
          <w:tcPr>
            <w:tcW w:w="1857" w:type="dxa"/>
          </w:tcPr>
          <w:p w:rsidR="006D3038" w:rsidRPr="00703C02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6D3038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«Коммунальщик»</w:t>
            </w:r>
          </w:p>
        </w:tc>
      </w:tr>
      <w:tr w:rsidR="00B81618" w:rsidTr="006D3038">
        <w:tc>
          <w:tcPr>
            <w:tcW w:w="534" w:type="dxa"/>
          </w:tcPr>
          <w:p w:rsidR="006D3038" w:rsidRPr="00703C02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703C02">
              <w:rPr>
                <w:sz w:val="26"/>
                <w:szCs w:val="26"/>
              </w:rPr>
              <w:t>4</w:t>
            </w:r>
          </w:p>
        </w:tc>
        <w:tc>
          <w:tcPr>
            <w:tcW w:w="3180" w:type="dxa"/>
          </w:tcPr>
          <w:p w:rsidR="006D3038" w:rsidRPr="00703C02" w:rsidRDefault="00703C02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Зола от сжигания древесного топлива практически неопасная</w:t>
            </w:r>
          </w:p>
        </w:tc>
        <w:tc>
          <w:tcPr>
            <w:tcW w:w="1857" w:type="dxa"/>
          </w:tcPr>
          <w:p w:rsidR="006D3038" w:rsidRPr="00703C02" w:rsidRDefault="00703C02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61190002405</w:t>
            </w:r>
          </w:p>
        </w:tc>
        <w:tc>
          <w:tcPr>
            <w:tcW w:w="1857" w:type="dxa"/>
          </w:tcPr>
          <w:p w:rsidR="006D3038" w:rsidRPr="00703C02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58" w:type="dxa"/>
          </w:tcPr>
          <w:p w:rsidR="006D3038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«Коммунальщик»</w:t>
            </w:r>
          </w:p>
        </w:tc>
      </w:tr>
      <w:tr w:rsidR="00703C02" w:rsidTr="006D3038">
        <w:tc>
          <w:tcPr>
            <w:tcW w:w="534" w:type="dxa"/>
          </w:tcPr>
          <w:p w:rsidR="00703C02" w:rsidRPr="00703C02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80" w:type="dxa"/>
          </w:tcPr>
          <w:p w:rsidR="00703C02" w:rsidRDefault="00703C02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Отходы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857" w:type="dxa"/>
          </w:tcPr>
          <w:p w:rsidR="00703C02" w:rsidRPr="00703C02" w:rsidRDefault="00703C02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73510001725</w:t>
            </w:r>
          </w:p>
        </w:tc>
        <w:tc>
          <w:tcPr>
            <w:tcW w:w="1857" w:type="dxa"/>
          </w:tcPr>
          <w:p w:rsidR="00703C02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58" w:type="dxa"/>
          </w:tcPr>
          <w:p w:rsidR="00703C02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«Коммунальщик»</w:t>
            </w:r>
          </w:p>
        </w:tc>
      </w:tr>
      <w:tr w:rsidR="00703C02" w:rsidTr="006D3038">
        <w:tc>
          <w:tcPr>
            <w:tcW w:w="534" w:type="dxa"/>
          </w:tcPr>
          <w:p w:rsidR="00703C02" w:rsidRPr="00703C02" w:rsidRDefault="00703C02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80" w:type="dxa"/>
          </w:tcPr>
          <w:p w:rsidR="00703C02" w:rsidRDefault="00703C02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Отходы от уборки территории и помещений объектов оптово-розничной торговли промышленными</w:t>
            </w:r>
            <w:r w:rsidR="00B81618">
              <w:rPr>
                <w:sz w:val="26"/>
                <w:szCs w:val="26"/>
              </w:rPr>
              <w:t xml:space="preserve"> </w:t>
            </w:r>
            <w:r w:rsidR="00B81618">
              <w:rPr>
                <w:sz w:val="26"/>
                <w:szCs w:val="26"/>
              </w:rPr>
              <w:lastRenderedPageBreak/>
              <w:t>т</w:t>
            </w:r>
            <w:r>
              <w:rPr>
                <w:sz w:val="26"/>
                <w:szCs w:val="26"/>
              </w:rPr>
              <w:t>оварами</w:t>
            </w:r>
          </w:p>
        </w:tc>
        <w:tc>
          <w:tcPr>
            <w:tcW w:w="1857" w:type="dxa"/>
          </w:tcPr>
          <w:p w:rsidR="00703C02" w:rsidRPr="00703C02" w:rsidRDefault="00B81618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73510002725</w:t>
            </w:r>
          </w:p>
        </w:tc>
        <w:tc>
          <w:tcPr>
            <w:tcW w:w="1857" w:type="dxa"/>
          </w:tcPr>
          <w:p w:rsidR="00703C02" w:rsidRDefault="00B8161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58" w:type="dxa"/>
          </w:tcPr>
          <w:p w:rsidR="00703C02" w:rsidRDefault="00B8161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«Коммунальщик»</w:t>
            </w:r>
          </w:p>
        </w:tc>
      </w:tr>
      <w:tr w:rsidR="00703C02" w:rsidTr="006D3038">
        <w:tc>
          <w:tcPr>
            <w:tcW w:w="534" w:type="dxa"/>
          </w:tcPr>
          <w:p w:rsidR="00703C02" w:rsidRPr="00703C02" w:rsidRDefault="00B8161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180" w:type="dxa"/>
          </w:tcPr>
          <w:p w:rsidR="00703C02" w:rsidRDefault="00B81618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 и смет уличный</w:t>
            </w:r>
          </w:p>
        </w:tc>
        <w:tc>
          <w:tcPr>
            <w:tcW w:w="1857" w:type="dxa"/>
          </w:tcPr>
          <w:p w:rsidR="00703C02" w:rsidRPr="00703C02" w:rsidRDefault="00B81618" w:rsidP="00703C0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73120001724</w:t>
            </w:r>
          </w:p>
        </w:tc>
        <w:tc>
          <w:tcPr>
            <w:tcW w:w="1857" w:type="dxa"/>
          </w:tcPr>
          <w:p w:rsidR="00703C02" w:rsidRDefault="00B8161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703C02" w:rsidRDefault="00B81618" w:rsidP="009D178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«Коммунальщик»</w:t>
            </w:r>
          </w:p>
        </w:tc>
      </w:tr>
    </w:tbl>
    <w:p w:rsidR="006D3038" w:rsidRPr="006D3038" w:rsidRDefault="006D3038" w:rsidP="009D178D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F41E55" w:rsidRPr="00497401" w:rsidRDefault="00F41E55" w:rsidP="00F41E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97401">
        <w:rPr>
          <w:sz w:val="26"/>
          <w:szCs w:val="26"/>
        </w:rPr>
        <w:t xml:space="preserve">Ртутьсодержащим отходам РСО присвоен 1 класс опасности. Особенность их работы связана с использованием вещества первой (высшей) категории опасности — ртути. Именно поэтому встает вопрос об </w:t>
      </w:r>
      <w:r w:rsidRPr="00497401">
        <w:rPr>
          <w:rStyle w:val="a9"/>
          <w:b w:val="0"/>
          <w:bCs w:val="0"/>
          <w:sz w:val="26"/>
          <w:szCs w:val="26"/>
        </w:rPr>
        <w:t>утилизации отработанных люминесцентных ламп</w:t>
      </w:r>
      <w:r w:rsidRPr="00497401">
        <w:rPr>
          <w:sz w:val="26"/>
          <w:szCs w:val="26"/>
        </w:rPr>
        <w:t xml:space="preserve"> лицен</w:t>
      </w:r>
      <w:r w:rsidR="00E61944" w:rsidRPr="00497401">
        <w:rPr>
          <w:sz w:val="26"/>
          <w:szCs w:val="26"/>
        </w:rPr>
        <w:t>зированными организациями. Сбор и утилизация</w:t>
      </w:r>
      <w:r w:rsidRPr="00497401">
        <w:rPr>
          <w:sz w:val="26"/>
          <w:szCs w:val="26"/>
        </w:rPr>
        <w:t xml:space="preserve"> РСО производится</w:t>
      </w:r>
      <w:r w:rsidR="00E61944" w:rsidRPr="00497401">
        <w:rPr>
          <w:sz w:val="26"/>
          <w:szCs w:val="26"/>
        </w:rPr>
        <w:t xml:space="preserve"> специализированной организацией, занимающейся утилизацией РС</w:t>
      </w:r>
      <w:proofErr w:type="gramStart"/>
      <w:r w:rsidR="00E61944" w:rsidRPr="00497401">
        <w:rPr>
          <w:sz w:val="26"/>
          <w:szCs w:val="26"/>
        </w:rPr>
        <w:t>О-</w:t>
      </w:r>
      <w:proofErr w:type="gramEnd"/>
      <w:r w:rsidRPr="00497401">
        <w:rPr>
          <w:sz w:val="26"/>
          <w:szCs w:val="26"/>
        </w:rPr>
        <w:t xml:space="preserve"> </w:t>
      </w:r>
      <w:r w:rsidR="00E61944" w:rsidRPr="00497401">
        <w:rPr>
          <w:sz w:val="26"/>
          <w:szCs w:val="26"/>
        </w:rPr>
        <w:t>ООО «</w:t>
      </w:r>
      <w:proofErr w:type="spellStart"/>
      <w:r w:rsidR="00E61944" w:rsidRPr="00497401">
        <w:rPr>
          <w:sz w:val="26"/>
          <w:szCs w:val="26"/>
        </w:rPr>
        <w:t>Экобезопасность</w:t>
      </w:r>
      <w:proofErr w:type="spellEnd"/>
      <w:r w:rsidR="00E61944" w:rsidRPr="00497401">
        <w:rPr>
          <w:sz w:val="26"/>
          <w:szCs w:val="26"/>
        </w:rPr>
        <w:t>» по заявкам.</w:t>
      </w:r>
      <w:r w:rsidRPr="00497401">
        <w:rPr>
          <w:sz w:val="26"/>
          <w:szCs w:val="26"/>
        </w:rPr>
        <w:t xml:space="preserve"> Запрещается допускать бой, демонтаж, выброс в производственный и бытовой и вывоз на свалку РСО. </w:t>
      </w:r>
    </w:p>
    <w:p w:rsidR="00F41E55" w:rsidRPr="00497401" w:rsidRDefault="00F41E55" w:rsidP="00F41E55">
      <w:pPr>
        <w:ind w:firstLine="708"/>
        <w:jc w:val="both"/>
        <w:rPr>
          <w:color w:val="000000"/>
          <w:sz w:val="26"/>
          <w:szCs w:val="26"/>
        </w:rPr>
      </w:pPr>
    </w:p>
    <w:p w:rsidR="00F41E55" w:rsidRDefault="00F41E55" w:rsidP="00497401">
      <w:pPr>
        <w:pStyle w:val="11"/>
        <w:spacing w:before="0" w:line="240" w:lineRule="auto"/>
        <w:ind w:firstLine="0"/>
        <w:jc w:val="center"/>
        <w:rPr>
          <w:b/>
          <w:sz w:val="26"/>
          <w:szCs w:val="26"/>
        </w:rPr>
      </w:pPr>
      <w:r w:rsidRPr="00497401">
        <w:rPr>
          <w:b/>
          <w:sz w:val="26"/>
          <w:szCs w:val="26"/>
        </w:rPr>
        <w:t>4.1.1.Система сбора и удаления ТБО от населения</w:t>
      </w:r>
    </w:p>
    <w:p w:rsidR="00497401" w:rsidRPr="00497401" w:rsidRDefault="00497401" w:rsidP="00F41E55">
      <w:pPr>
        <w:pStyle w:val="11"/>
        <w:spacing w:before="0" w:line="240" w:lineRule="auto"/>
        <w:ind w:firstLine="0"/>
        <w:rPr>
          <w:b/>
          <w:sz w:val="26"/>
          <w:szCs w:val="26"/>
        </w:rPr>
      </w:pPr>
    </w:p>
    <w:p w:rsidR="00F41E55" w:rsidRDefault="000B26DD" w:rsidP="000B26DD">
      <w:pPr>
        <w:pStyle w:val="11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41E55" w:rsidRPr="00497401">
        <w:rPr>
          <w:sz w:val="26"/>
          <w:szCs w:val="26"/>
        </w:rPr>
        <w:t xml:space="preserve">Сбор ТБО производится в контейнеры, установленные в специально отведенных местах, вывоз контейнеров производится специализированным автотранспортом </w:t>
      </w:r>
      <w:r w:rsidR="00E61944" w:rsidRPr="00497401">
        <w:rPr>
          <w:sz w:val="26"/>
          <w:szCs w:val="26"/>
        </w:rPr>
        <w:t>ООО «Коммунальщик».</w:t>
      </w:r>
    </w:p>
    <w:p w:rsidR="002B01EE" w:rsidRDefault="000B26DD" w:rsidP="000B2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6137B">
        <w:rPr>
          <w:sz w:val="26"/>
          <w:szCs w:val="26"/>
        </w:rPr>
        <w:t xml:space="preserve">Среднегодовые нормы накопления и образования твердых бытовых , отходов приведены в таблице </w:t>
      </w:r>
      <w:r w:rsidR="00F560CA">
        <w:rPr>
          <w:sz w:val="26"/>
          <w:szCs w:val="26"/>
        </w:rPr>
        <w:t>5</w:t>
      </w:r>
      <w:r w:rsidR="00C6137B">
        <w:rPr>
          <w:sz w:val="26"/>
          <w:szCs w:val="26"/>
        </w:rPr>
        <w:t>, рассчитаны согласно следующим документам: СНиП2.07.01-89* «Градостроительств</w:t>
      </w:r>
      <w:r w:rsidR="002B01EE">
        <w:rPr>
          <w:sz w:val="26"/>
          <w:szCs w:val="26"/>
        </w:rPr>
        <w:t>о</w:t>
      </w:r>
      <w:r w:rsidR="00C6137B">
        <w:rPr>
          <w:sz w:val="26"/>
          <w:szCs w:val="26"/>
        </w:rPr>
        <w:t xml:space="preserve">, планировка и застройка городских и сельских поселений», сборнику удельных показателей образования отходов производства и потребления, утвержденному заместителем председателя государственного комитета </w:t>
      </w:r>
      <w:r w:rsidR="00270676">
        <w:rPr>
          <w:sz w:val="26"/>
          <w:szCs w:val="26"/>
        </w:rPr>
        <w:t>Р</w:t>
      </w:r>
      <w:r w:rsidR="00C6137B">
        <w:rPr>
          <w:sz w:val="26"/>
          <w:szCs w:val="26"/>
        </w:rPr>
        <w:t>оссийской Федерации по охране окружающей среды в1999г, сборник</w:t>
      </w:r>
      <w:r w:rsidR="00F560CA">
        <w:rPr>
          <w:sz w:val="26"/>
          <w:szCs w:val="26"/>
        </w:rPr>
        <w:t>у</w:t>
      </w:r>
      <w:r w:rsidR="00C6137B">
        <w:rPr>
          <w:sz w:val="26"/>
          <w:szCs w:val="26"/>
        </w:rPr>
        <w:t xml:space="preserve"> удельных показателей</w:t>
      </w:r>
      <w:r w:rsidR="00270676">
        <w:rPr>
          <w:sz w:val="26"/>
          <w:szCs w:val="26"/>
        </w:rPr>
        <w:t xml:space="preserve"> «</w:t>
      </w:r>
      <w:r w:rsidR="00F560CA">
        <w:rPr>
          <w:sz w:val="26"/>
          <w:szCs w:val="26"/>
        </w:rPr>
        <w:t>П</w:t>
      </w:r>
      <w:r w:rsidR="00C6137B">
        <w:rPr>
          <w:sz w:val="26"/>
          <w:szCs w:val="26"/>
        </w:rPr>
        <w:t>редельное количество токсичных промышленных отходов,</w:t>
      </w:r>
      <w:r w:rsidR="00270676">
        <w:rPr>
          <w:sz w:val="26"/>
          <w:szCs w:val="26"/>
        </w:rPr>
        <w:t xml:space="preserve"> </w:t>
      </w:r>
      <w:r w:rsidR="00C6137B">
        <w:rPr>
          <w:sz w:val="26"/>
          <w:szCs w:val="26"/>
        </w:rPr>
        <w:t xml:space="preserve">допускаемых </w:t>
      </w:r>
      <w:r w:rsidR="00270676">
        <w:rPr>
          <w:sz w:val="26"/>
          <w:szCs w:val="26"/>
        </w:rPr>
        <w:t>для складирования в накопителях»</w:t>
      </w:r>
      <w:r w:rsidR="00C6137B">
        <w:rPr>
          <w:sz w:val="26"/>
          <w:szCs w:val="26"/>
        </w:rPr>
        <w:t xml:space="preserve"> утвержденн</w:t>
      </w:r>
      <w:r w:rsidR="00F560CA">
        <w:rPr>
          <w:sz w:val="26"/>
          <w:szCs w:val="26"/>
        </w:rPr>
        <w:t>ому</w:t>
      </w:r>
      <w:r w:rsidR="00C6137B">
        <w:rPr>
          <w:sz w:val="26"/>
          <w:szCs w:val="26"/>
        </w:rPr>
        <w:t xml:space="preserve"> </w:t>
      </w:r>
      <w:proofErr w:type="spellStart"/>
      <w:r w:rsidR="00C6137B">
        <w:rPr>
          <w:sz w:val="26"/>
          <w:szCs w:val="26"/>
        </w:rPr>
        <w:t>Минжилхозом</w:t>
      </w:r>
      <w:proofErr w:type="spellEnd"/>
      <w:r w:rsidR="00C6137B">
        <w:rPr>
          <w:sz w:val="26"/>
          <w:szCs w:val="26"/>
        </w:rPr>
        <w:t xml:space="preserve"> РСФСР 30.05.</w:t>
      </w:r>
      <w:r w:rsidR="002B01EE">
        <w:rPr>
          <w:sz w:val="26"/>
          <w:szCs w:val="26"/>
        </w:rPr>
        <w:t>8г№85-191-1</w:t>
      </w:r>
    </w:p>
    <w:p w:rsidR="002B01EE" w:rsidRDefault="002B01EE" w:rsidP="00F41E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5B2373">
        <w:rPr>
          <w:sz w:val="26"/>
          <w:szCs w:val="26"/>
        </w:rPr>
        <w:t xml:space="preserve">                        </w:t>
      </w:r>
    </w:p>
    <w:p w:rsidR="00F41E55" w:rsidRDefault="00F41E55" w:rsidP="00F41E55">
      <w:pPr>
        <w:pStyle w:val="11"/>
        <w:spacing w:before="0" w:line="240" w:lineRule="auto"/>
        <w:ind w:firstLine="0"/>
        <w:jc w:val="center"/>
        <w:rPr>
          <w:b/>
          <w:iCs/>
          <w:color w:val="000000"/>
          <w:sz w:val="26"/>
          <w:szCs w:val="26"/>
        </w:rPr>
      </w:pPr>
      <w:r w:rsidRPr="00497401">
        <w:rPr>
          <w:b/>
          <w:iCs/>
          <w:color w:val="000000"/>
          <w:sz w:val="26"/>
          <w:szCs w:val="26"/>
        </w:rPr>
        <w:t>Характеристика установленных контейнеров для сбора ТБО от населения</w:t>
      </w:r>
    </w:p>
    <w:p w:rsidR="000B26DD" w:rsidRDefault="000B26DD" w:rsidP="000B26DD">
      <w:pPr>
        <w:pStyle w:val="11"/>
        <w:spacing w:before="0" w:line="240" w:lineRule="auto"/>
        <w:ind w:firstLine="0"/>
        <w:rPr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</w:t>
      </w:r>
      <w:r w:rsidRPr="000B26DD">
        <w:rPr>
          <w:iCs/>
          <w:color w:val="000000"/>
          <w:sz w:val="26"/>
          <w:szCs w:val="26"/>
        </w:rPr>
        <w:t>Контейнеры изготовлены из металла, высота контейнера</w:t>
      </w:r>
      <w:r>
        <w:rPr>
          <w:iCs/>
          <w:color w:val="000000"/>
          <w:sz w:val="26"/>
          <w:szCs w:val="26"/>
        </w:rPr>
        <w:t>, объем 0,8 м3, покрашены</w:t>
      </w:r>
      <w:proofErr w:type="gramStart"/>
      <w:r>
        <w:rPr>
          <w:iCs/>
          <w:color w:val="000000"/>
          <w:sz w:val="26"/>
          <w:szCs w:val="26"/>
        </w:rPr>
        <w:t xml:space="preserve"> .</w:t>
      </w:r>
      <w:proofErr w:type="gramEnd"/>
      <w:r>
        <w:rPr>
          <w:iCs/>
          <w:color w:val="000000"/>
          <w:sz w:val="26"/>
          <w:szCs w:val="26"/>
        </w:rPr>
        <w:t xml:space="preserve"> </w:t>
      </w:r>
      <w:r w:rsidR="00F41E55" w:rsidRPr="00497401">
        <w:rPr>
          <w:sz w:val="26"/>
          <w:szCs w:val="26"/>
        </w:rPr>
        <w:t xml:space="preserve">Фактическое количество установленных контейнеров приведены в </w:t>
      </w:r>
      <w:r>
        <w:rPr>
          <w:sz w:val="26"/>
          <w:szCs w:val="26"/>
        </w:rPr>
        <w:t xml:space="preserve">      </w:t>
      </w:r>
    </w:p>
    <w:p w:rsidR="009B5F7C" w:rsidRDefault="000B26DD" w:rsidP="000B26DD">
      <w:pPr>
        <w:pStyle w:val="11"/>
        <w:spacing w:before="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F41E55" w:rsidRPr="009B5F7C" w:rsidRDefault="009B5F7C" w:rsidP="009B5F7C">
      <w:pPr>
        <w:pStyle w:val="11"/>
        <w:spacing w:before="0" w:line="240" w:lineRule="auto"/>
        <w:ind w:firstLine="0"/>
        <w:jc w:val="center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Т</w:t>
      </w:r>
      <w:r w:rsidR="00F41E55" w:rsidRPr="00497401">
        <w:rPr>
          <w:sz w:val="26"/>
          <w:szCs w:val="26"/>
        </w:rPr>
        <w:t>аблиц</w:t>
      </w:r>
      <w:r>
        <w:rPr>
          <w:sz w:val="26"/>
          <w:szCs w:val="26"/>
        </w:rPr>
        <w:t>а</w:t>
      </w:r>
      <w:r w:rsidR="00F41E55" w:rsidRPr="00497401">
        <w:rPr>
          <w:sz w:val="26"/>
          <w:szCs w:val="26"/>
        </w:rPr>
        <w:t>:</w:t>
      </w:r>
      <w:r>
        <w:rPr>
          <w:sz w:val="26"/>
          <w:szCs w:val="26"/>
        </w:rPr>
        <w:t>3</w:t>
      </w: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901"/>
        <w:gridCol w:w="2199"/>
        <w:gridCol w:w="3385"/>
      </w:tblGrid>
      <w:tr w:rsidR="00F41E55" w:rsidRPr="00497401" w:rsidTr="0067483C">
        <w:trPr>
          <w:trHeight w:val="586"/>
        </w:trPr>
        <w:tc>
          <w:tcPr>
            <w:tcW w:w="828" w:type="dxa"/>
            <w:vMerge w:val="restart"/>
            <w:vAlign w:val="center"/>
          </w:tcPr>
          <w:p w:rsidR="00F41E55" w:rsidRPr="00497401" w:rsidRDefault="00F41E55" w:rsidP="0067483C">
            <w:pPr>
              <w:pStyle w:val="11"/>
              <w:spacing w:before="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97401">
              <w:rPr>
                <w:i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97401">
              <w:rPr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497401">
              <w:rPr>
                <w:i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vAlign w:val="center"/>
          </w:tcPr>
          <w:p w:rsidR="00F41E55" w:rsidRPr="00497401" w:rsidRDefault="00F41E55" w:rsidP="0067483C">
            <w:pPr>
              <w:pStyle w:val="11"/>
              <w:spacing w:before="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5940" w:type="dxa"/>
            <w:gridSpan w:val="2"/>
            <w:vAlign w:val="center"/>
          </w:tcPr>
          <w:p w:rsidR="00F41E55" w:rsidRPr="00497401" w:rsidRDefault="00F41E55" w:rsidP="0067483C">
            <w:pPr>
              <w:pStyle w:val="11"/>
              <w:spacing w:before="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Контейнеры для сбора ТБО</w:t>
            </w:r>
          </w:p>
        </w:tc>
      </w:tr>
      <w:tr w:rsidR="00F41E55" w:rsidRPr="00497401" w:rsidTr="0067483C">
        <w:tc>
          <w:tcPr>
            <w:tcW w:w="828" w:type="dxa"/>
            <w:vMerge/>
            <w:vAlign w:val="center"/>
          </w:tcPr>
          <w:p w:rsidR="00F41E55" w:rsidRPr="00497401" w:rsidRDefault="00F41E55" w:rsidP="0067483C">
            <w:pPr>
              <w:pStyle w:val="11"/>
              <w:spacing w:before="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vAlign w:val="center"/>
          </w:tcPr>
          <w:p w:rsidR="00F41E55" w:rsidRPr="00497401" w:rsidRDefault="00F41E55" w:rsidP="0067483C">
            <w:pPr>
              <w:pStyle w:val="11"/>
              <w:spacing w:before="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F41E55" w:rsidRPr="00497401" w:rsidRDefault="00F41E55" w:rsidP="0067483C">
            <w:pPr>
              <w:pStyle w:val="11"/>
              <w:spacing w:before="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  <w:vertAlign w:val="superscript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Объем, м</w:t>
            </w:r>
            <w:r w:rsidRPr="00497401">
              <w:rPr>
                <w:i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600" w:type="dxa"/>
            <w:vAlign w:val="center"/>
          </w:tcPr>
          <w:p w:rsidR="00F41E55" w:rsidRPr="00497401" w:rsidRDefault="00F41E55" w:rsidP="0067483C">
            <w:pPr>
              <w:pStyle w:val="11"/>
              <w:spacing w:before="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Количество, шт.</w:t>
            </w:r>
          </w:p>
        </w:tc>
      </w:tr>
      <w:tr w:rsidR="00F41E55" w:rsidRPr="00497401" w:rsidTr="0067483C">
        <w:tc>
          <w:tcPr>
            <w:tcW w:w="828" w:type="dxa"/>
            <w:vAlign w:val="center"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060" w:type="dxa"/>
            <w:vAlign w:val="center"/>
          </w:tcPr>
          <w:p w:rsidR="00F41E55" w:rsidRPr="00497401" w:rsidRDefault="00F41E55" w:rsidP="00E61944">
            <w:pPr>
              <w:pStyle w:val="11"/>
              <w:spacing w:before="20" w:after="20" w:line="240" w:lineRule="auto"/>
              <w:ind w:firstLine="0"/>
              <w:jc w:val="left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497401">
              <w:rPr>
                <w:iCs/>
                <w:color w:val="000000"/>
                <w:sz w:val="26"/>
                <w:szCs w:val="26"/>
              </w:rPr>
              <w:t>с</w:t>
            </w:r>
            <w:proofErr w:type="gramStart"/>
            <w:r w:rsidRPr="00497401">
              <w:rPr>
                <w:iCs/>
                <w:color w:val="000000"/>
                <w:sz w:val="26"/>
                <w:szCs w:val="26"/>
              </w:rPr>
              <w:t>.</w:t>
            </w:r>
            <w:r w:rsidR="00E61944" w:rsidRPr="00497401">
              <w:rPr>
                <w:iCs/>
                <w:color w:val="000000"/>
                <w:sz w:val="26"/>
                <w:szCs w:val="26"/>
              </w:rPr>
              <w:t>М</w:t>
            </w:r>
            <w:proofErr w:type="gramEnd"/>
            <w:r w:rsidR="00E61944" w:rsidRPr="00497401">
              <w:rPr>
                <w:iCs/>
                <w:color w:val="000000"/>
                <w:sz w:val="26"/>
                <w:szCs w:val="26"/>
              </w:rPr>
              <w:t>анжерок</w:t>
            </w:r>
            <w:proofErr w:type="spellEnd"/>
          </w:p>
        </w:tc>
        <w:tc>
          <w:tcPr>
            <w:tcW w:w="2340" w:type="dxa"/>
            <w:vAlign w:val="center"/>
          </w:tcPr>
          <w:p w:rsidR="00F41E55" w:rsidRPr="00497401" w:rsidRDefault="00F41E55" w:rsidP="00E61944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0,</w:t>
            </w:r>
            <w:r w:rsidR="00E61944" w:rsidRPr="00497401">
              <w:rPr>
                <w:i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600" w:type="dxa"/>
            <w:vAlign w:val="center"/>
          </w:tcPr>
          <w:p w:rsidR="00F41E55" w:rsidRPr="00497401" w:rsidRDefault="00E61944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69</w:t>
            </w:r>
          </w:p>
        </w:tc>
      </w:tr>
      <w:tr w:rsidR="00E61944" w:rsidRPr="00497401" w:rsidTr="0067483C">
        <w:tc>
          <w:tcPr>
            <w:tcW w:w="828" w:type="dxa"/>
            <w:vAlign w:val="center"/>
          </w:tcPr>
          <w:p w:rsidR="00E61944" w:rsidRPr="00497401" w:rsidRDefault="00E61944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E61944" w:rsidRPr="00497401" w:rsidRDefault="00E61944" w:rsidP="00E61944">
            <w:pPr>
              <w:pStyle w:val="11"/>
              <w:spacing w:before="20" w:after="20" w:line="240" w:lineRule="auto"/>
              <w:ind w:firstLine="0"/>
              <w:jc w:val="left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С.Озерное</w:t>
            </w:r>
          </w:p>
        </w:tc>
        <w:tc>
          <w:tcPr>
            <w:tcW w:w="2340" w:type="dxa"/>
            <w:vAlign w:val="center"/>
          </w:tcPr>
          <w:p w:rsidR="00E61944" w:rsidRPr="00497401" w:rsidRDefault="00E61944" w:rsidP="00E61944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0,8</w:t>
            </w:r>
          </w:p>
        </w:tc>
        <w:tc>
          <w:tcPr>
            <w:tcW w:w="3600" w:type="dxa"/>
            <w:vAlign w:val="center"/>
          </w:tcPr>
          <w:p w:rsidR="00E61944" w:rsidRPr="00497401" w:rsidRDefault="00E61944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17</w:t>
            </w:r>
          </w:p>
        </w:tc>
      </w:tr>
    </w:tbl>
    <w:p w:rsidR="00F41E55" w:rsidRPr="00497401" w:rsidRDefault="00F41E55" w:rsidP="00F41E55">
      <w:pPr>
        <w:pStyle w:val="11"/>
        <w:spacing w:before="0" w:line="240" w:lineRule="auto"/>
        <w:ind w:firstLine="708"/>
        <w:rPr>
          <w:sz w:val="26"/>
          <w:szCs w:val="26"/>
        </w:rPr>
      </w:pPr>
    </w:p>
    <w:p w:rsidR="00F41E55" w:rsidRPr="00497401" w:rsidRDefault="00F41E55" w:rsidP="00F41E55">
      <w:pPr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Оборудование контейнерных площадок  соответствует санитарно-гигиеническим требованиям. Контейнеры имеют твердое покрытие и ограждение с трех сторон. Высота ограждения не менее </w:t>
      </w:r>
      <w:smartTag w:uri="urn:schemas-microsoft-com:office:smarttags" w:element="metricconverter">
        <w:smartTagPr>
          <w:attr w:name="ProductID" w:val="1,5 метра"/>
        </w:smartTagPr>
        <w:r w:rsidRPr="00497401">
          <w:rPr>
            <w:sz w:val="26"/>
            <w:szCs w:val="26"/>
          </w:rPr>
          <w:t>1,5 метра</w:t>
        </w:r>
      </w:smartTag>
      <w:r w:rsidRPr="00497401">
        <w:rPr>
          <w:sz w:val="26"/>
          <w:szCs w:val="26"/>
        </w:rPr>
        <w:t xml:space="preserve">. Контейнерные площадки примыкают непосредственно к сквозным проездам и исключают необходимость маневрирования спецтранспорта. Ширина проездов составляет при одностороннем движении </w:t>
      </w:r>
      <w:smartTag w:uri="urn:schemas-microsoft-com:office:smarttags" w:element="metricconverter">
        <w:smartTagPr>
          <w:attr w:name="ProductID" w:val="3,5 м"/>
        </w:smartTagPr>
        <w:r w:rsidRPr="00497401">
          <w:rPr>
            <w:sz w:val="26"/>
            <w:szCs w:val="26"/>
          </w:rPr>
          <w:t>3,5 м</w:t>
        </w:r>
      </w:smartTag>
      <w:r w:rsidRPr="00497401">
        <w:rPr>
          <w:sz w:val="26"/>
          <w:szCs w:val="26"/>
        </w:rPr>
        <w:t xml:space="preserve">, двухстороннем – </w:t>
      </w:r>
      <w:smartTag w:uri="urn:schemas-microsoft-com:office:smarttags" w:element="metricconverter">
        <w:smartTagPr>
          <w:attr w:name="ProductID" w:val="6 м"/>
        </w:smartTagPr>
        <w:r w:rsidRPr="00497401">
          <w:rPr>
            <w:sz w:val="26"/>
            <w:szCs w:val="26"/>
          </w:rPr>
          <w:t>6 м</w:t>
        </w:r>
      </w:smartTag>
      <w:r w:rsidRPr="00497401">
        <w:rPr>
          <w:sz w:val="26"/>
          <w:szCs w:val="26"/>
        </w:rPr>
        <w:t>.</w:t>
      </w:r>
    </w:p>
    <w:p w:rsidR="00F41E55" w:rsidRPr="00497401" w:rsidRDefault="00F41E55" w:rsidP="00497401">
      <w:pPr>
        <w:pStyle w:val="11"/>
        <w:spacing w:before="0" w:line="240" w:lineRule="auto"/>
        <w:ind w:firstLine="708"/>
        <w:jc w:val="center"/>
        <w:rPr>
          <w:color w:val="000000"/>
          <w:sz w:val="26"/>
          <w:szCs w:val="26"/>
        </w:rPr>
      </w:pPr>
    </w:p>
    <w:p w:rsidR="00F41E55" w:rsidRPr="00497401" w:rsidRDefault="00F41E55" w:rsidP="00497401">
      <w:pPr>
        <w:pStyle w:val="ConsPlusNormal"/>
        <w:widowControl/>
        <w:numPr>
          <w:ilvl w:val="2"/>
          <w:numId w:val="5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7401">
        <w:rPr>
          <w:rFonts w:ascii="Times New Roman" w:hAnsi="Times New Roman" w:cs="Times New Roman"/>
          <w:b/>
          <w:bCs/>
          <w:sz w:val="26"/>
          <w:szCs w:val="26"/>
        </w:rPr>
        <w:t>Система  сбора и вывоза ТБО.</w:t>
      </w:r>
    </w:p>
    <w:p w:rsidR="00F41E55" w:rsidRPr="00497401" w:rsidRDefault="00F41E55" w:rsidP="00F41E55">
      <w:pPr>
        <w:pStyle w:val="ConsPlusNormal"/>
        <w:widowControl/>
        <w:ind w:left="360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41E55" w:rsidRPr="00497401" w:rsidRDefault="009D178D" w:rsidP="009D1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0B26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1E55" w:rsidRPr="00497401">
        <w:rPr>
          <w:rFonts w:ascii="Times New Roman" w:hAnsi="Times New Roman" w:cs="Times New Roman"/>
          <w:sz w:val="26"/>
          <w:szCs w:val="26"/>
        </w:rPr>
        <w:t xml:space="preserve">Граждане, проживающие на территории поселения, обязаны обеспечивать своевременный вывоз ТБО, образуемых ими в процессе хозяйственной, бытовой и </w:t>
      </w:r>
      <w:r w:rsidR="00F461DE" w:rsidRPr="00497401">
        <w:rPr>
          <w:rFonts w:ascii="Times New Roman" w:hAnsi="Times New Roman" w:cs="Times New Roman"/>
          <w:sz w:val="26"/>
          <w:szCs w:val="26"/>
        </w:rPr>
        <w:t>иных видов деятельности.</w:t>
      </w:r>
      <w:proofErr w:type="gramEnd"/>
    </w:p>
    <w:p w:rsidR="00F41E55" w:rsidRPr="00497401" w:rsidRDefault="009D178D" w:rsidP="009D1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t xml:space="preserve">   </w:t>
      </w:r>
      <w:r w:rsidR="00F41E55" w:rsidRPr="00497401">
        <w:rPr>
          <w:rFonts w:ascii="Times New Roman" w:hAnsi="Times New Roman" w:cs="Times New Roman"/>
          <w:sz w:val="26"/>
          <w:szCs w:val="26"/>
        </w:rPr>
        <w:t>Договор на сбор и вывоз ТБО заключа</w:t>
      </w:r>
      <w:r w:rsidR="00954656" w:rsidRPr="00497401">
        <w:rPr>
          <w:rFonts w:ascii="Times New Roman" w:hAnsi="Times New Roman" w:cs="Times New Roman"/>
          <w:sz w:val="26"/>
          <w:szCs w:val="26"/>
        </w:rPr>
        <w:t>е</w:t>
      </w:r>
      <w:r w:rsidR="00F41E55" w:rsidRPr="00497401">
        <w:rPr>
          <w:rFonts w:ascii="Times New Roman" w:hAnsi="Times New Roman" w:cs="Times New Roman"/>
          <w:sz w:val="26"/>
          <w:szCs w:val="26"/>
        </w:rPr>
        <w:t xml:space="preserve">тся </w:t>
      </w:r>
      <w:r w:rsidR="00954656" w:rsidRPr="00497401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="00F41E55" w:rsidRPr="00497401">
        <w:rPr>
          <w:rFonts w:ascii="Times New Roman" w:hAnsi="Times New Roman" w:cs="Times New Roman"/>
          <w:sz w:val="26"/>
          <w:szCs w:val="26"/>
        </w:rPr>
        <w:t>, со специализированной организацией с учетом норм накопления утвержденных нормативными актами органа местного самоуправления, действующими на момент заключения договора и тарифов, установленных специализированной организацией.</w:t>
      </w:r>
    </w:p>
    <w:p w:rsidR="00F41E55" w:rsidRPr="00497401" w:rsidRDefault="00954656" w:rsidP="00F41E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t xml:space="preserve">    </w:t>
      </w:r>
      <w:r w:rsidR="00F41E55" w:rsidRPr="00497401">
        <w:rPr>
          <w:rFonts w:ascii="Times New Roman" w:hAnsi="Times New Roman" w:cs="Times New Roman"/>
          <w:sz w:val="26"/>
          <w:szCs w:val="26"/>
        </w:rPr>
        <w:t>Гражданам, проживающим на территории поселения, запрещается производить сжигание ТБО, сброс ТБО в не отведенных для этих целей местах.</w:t>
      </w:r>
    </w:p>
    <w:p w:rsidR="00F41E55" w:rsidRPr="00497401" w:rsidRDefault="00954656" w:rsidP="00954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t xml:space="preserve">   </w:t>
      </w:r>
      <w:r w:rsidR="00F41E55" w:rsidRPr="00497401">
        <w:rPr>
          <w:rFonts w:ascii="Times New Roman" w:hAnsi="Times New Roman" w:cs="Times New Roman"/>
          <w:sz w:val="26"/>
          <w:szCs w:val="26"/>
        </w:rPr>
        <w:t>Место сбора и вывоза ТБО определяются Администрацией сельского поселения совместно по согласованию с гражданами.</w:t>
      </w:r>
    </w:p>
    <w:p w:rsidR="00F41E55" w:rsidRPr="00497401" w:rsidRDefault="00954656" w:rsidP="00954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t xml:space="preserve">   </w:t>
      </w:r>
      <w:r w:rsidR="00F41E55" w:rsidRPr="00497401">
        <w:rPr>
          <w:rFonts w:ascii="Times New Roman" w:hAnsi="Times New Roman" w:cs="Times New Roman"/>
          <w:sz w:val="26"/>
          <w:szCs w:val="26"/>
        </w:rPr>
        <w:t>Специализированная организация:</w:t>
      </w:r>
    </w:p>
    <w:p w:rsidR="00F41E55" w:rsidRPr="00497401" w:rsidRDefault="00F41E55" w:rsidP="00F41E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t>- осуществляет сбор и вывоз ТБО по заключенным договорам в соответствии со сроками и графиком, установленными в договоре;</w:t>
      </w:r>
    </w:p>
    <w:p w:rsidR="00F41E55" w:rsidRPr="00497401" w:rsidRDefault="00F41E55" w:rsidP="00F41E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t xml:space="preserve">- осуществляет уборку просыпавшегося мусора при </w:t>
      </w:r>
      <w:proofErr w:type="spellStart"/>
      <w:proofErr w:type="gramStart"/>
      <w:r w:rsidRPr="00497401">
        <w:rPr>
          <w:rFonts w:ascii="Times New Roman" w:hAnsi="Times New Roman" w:cs="Times New Roman"/>
          <w:sz w:val="26"/>
          <w:szCs w:val="26"/>
        </w:rPr>
        <w:t>погрузочно</w:t>
      </w:r>
      <w:proofErr w:type="spellEnd"/>
      <w:r w:rsidRPr="00497401">
        <w:rPr>
          <w:rFonts w:ascii="Times New Roman" w:hAnsi="Times New Roman" w:cs="Times New Roman"/>
          <w:sz w:val="26"/>
          <w:szCs w:val="26"/>
        </w:rPr>
        <w:t>- разгрузочных</w:t>
      </w:r>
      <w:proofErr w:type="gramEnd"/>
      <w:r w:rsidRPr="00497401">
        <w:rPr>
          <w:rFonts w:ascii="Times New Roman" w:hAnsi="Times New Roman" w:cs="Times New Roman"/>
          <w:sz w:val="26"/>
          <w:szCs w:val="26"/>
        </w:rPr>
        <w:t xml:space="preserve"> работах;</w:t>
      </w:r>
    </w:p>
    <w:p w:rsidR="00F461DE" w:rsidRPr="00497401" w:rsidRDefault="00F41E55" w:rsidP="00F41E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t>- вывозит крупногабаритные отходы по мере их накопления</w:t>
      </w:r>
    </w:p>
    <w:p w:rsidR="00F41E55" w:rsidRPr="00497401" w:rsidRDefault="00F461DE" w:rsidP="00F41E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t xml:space="preserve">-производит обработку контейнеров </w:t>
      </w:r>
      <w:proofErr w:type="spellStart"/>
      <w:r w:rsidRPr="00497401">
        <w:rPr>
          <w:rFonts w:ascii="Times New Roman" w:hAnsi="Times New Roman" w:cs="Times New Roman"/>
          <w:sz w:val="26"/>
          <w:szCs w:val="26"/>
        </w:rPr>
        <w:t>диз</w:t>
      </w:r>
      <w:proofErr w:type="gramStart"/>
      <w:r w:rsidRPr="0049740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97401">
        <w:rPr>
          <w:rFonts w:ascii="Times New Roman" w:hAnsi="Times New Roman" w:cs="Times New Roman"/>
          <w:sz w:val="26"/>
          <w:szCs w:val="26"/>
        </w:rPr>
        <w:t>редствами</w:t>
      </w:r>
      <w:proofErr w:type="spellEnd"/>
      <w:r w:rsidR="00F41E55" w:rsidRPr="00497401">
        <w:rPr>
          <w:rFonts w:ascii="Times New Roman" w:hAnsi="Times New Roman" w:cs="Times New Roman"/>
          <w:sz w:val="26"/>
          <w:szCs w:val="26"/>
        </w:rPr>
        <w:t>.</w:t>
      </w:r>
    </w:p>
    <w:p w:rsidR="00F41E55" w:rsidRPr="00497401" w:rsidRDefault="00F41E55" w:rsidP="00F41E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41E55" w:rsidRPr="00497401" w:rsidRDefault="00F41E55" w:rsidP="00497401">
      <w:pPr>
        <w:pStyle w:val="11"/>
        <w:spacing w:before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497401">
        <w:rPr>
          <w:b/>
          <w:color w:val="000000"/>
          <w:sz w:val="26"/>
          <w:szCs w:val="26"/>
        </w:rPr>
        <w:t>4.1.3.Система сбора и вывоза КГО от населения.</w:t>
      </w:r>
    </w:p>
    <w:p w:rsidR="00F41E55" w:rsidRPr="00497401" w:rsidRDefault="00F41E55" w:rsidP="00F41E55">
      <w:pPr>
        <w:pStyle w:val="11"/>
        <w:spacing w:before="0" w:line="240" w:lineRule="auto"/>
        <w:ind w:firstLine="0"/>
        <w:rPr>
          <w:b/>
          <w:iCs/>
          <w:color w:val="000000"/>
          <w:sz w:val="26"/>
          <w:szCs w:val="26"/>
        </w:rPr>
      </w:pPr>
    </w:p>
    <w:p w:rsidR="00F41E55" w:rsidRPr="00497401" w:rsidRDefault="00F41E55" w:rsidP="00237EE1">
      <w:pPr>
        <w:shd w:val="clear" w:color="auto" w:fill="FFFFFF"/>
        <w:ind w:left="5" w:right="10"/>
        <w:jc w:val="both"/>
        <w:rPr>
          <w:sz w:val="26"/>
          <w:szCs w:val="26"/>
        </w:rPr>
      </w:pPr>
      <w:r w:rsidRPr="00497401">
        <w:rPr>
          <w:sz w:val="26"/>
          <w:szCs w:val="26"/>
        </w:rPr>
        <w:t xml:space="preserve">Крупногабаритные отходы накапливаются в местах для сбора ТБО и вывозятся </w:t>
      </w:r>
      <w:r w:rsidR="00F461DE" w:rsidRPr="00497401">
        <w:rPr>
          <w:sz w:val="26"/>
          <w:szCs w:val="26"/>
        </w:rPr>
        <w:t>ООО «Коммунальщик»</w:t>
      </w:r>
      <w:r w:rsidRPr="00497401">
        <w:rPr>
          <w:sz w:val="26"/>
          <w:szCs w:val="26"/>
        </w:rPr>
        <w:t xml:space="preserve"> по заявкам жителей.</w:t>
      </w:r>
    </w:p>
    <w:p w:rsidR="00F41E55" w:rsidRPr="00497401" w:rsidRDefault="00F41E55" w:rsidP="00F41E55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</w:p>
    <w:p w:rsidR="00F41E55" w:rsidRDefault="00497401" w:rsidP="00497401">
      <w:pPr>
        <w:pStyle w:val="11"/>
        <w:spacing w:before="0" w:after="120" w:line="240" w:lineRule="auto"/>
        <w:ind w:firstLine="720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                </w:t>
      </w:r>
      <w:r w:rsidR="00F41E55" w:rsidRPr="00497401">
        <w:rPr>
          <w:b/>
          <w:iCs/>
          <w:color w:val="000000"/>
          <w:sz w:val="26"/>
          <w:szCs w:val="26"/>
        </w:rPr>
        <w:t>Периодичность удаления ТБО и КГО</w:t>
      </w:r>
    </w:p>
    <w:p w:rsidR="009B5F7C" w:rsidRPr="009B5F7C" w:rsidRDefault="009B5F7C" w:rsidP="00497401">
      <w:pPr>
        <w:pStyle w:val="11"/>
        <w:spacing w:before="0" w:after="120" w:line="240" w:lineRule="auto"/>
        <w:ind w:firstLine="720"/>
        <w:rPr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Pr="009B5F7C">
        <w:rPr>
          <w:iCs/>
          <w:color w:val="000000"/>
          <w:sz w:val="26"/>
          <w:szCs w:val="26"/>
        </w:rPr>
        <w:t>Таблица:4</w:t>
      </w:r>
    </w:p>
    <w:tbl>
      <w:tblPr>
        <w:tblW w:w="0" w:type="auto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1588"/>
        <w:gridCol w:w="2215"/>
        <w:gridCol w:w="2802"/>
      </w:tblGrid>
      <w:tr w:rsidR="00F41E55" w:rsidRPr="00497401" w:rsidTr="0067483C">
        <w:trPr>
          <w:jc w:val="center"/>
        </w:trPr>
        <w:tc>
          <w:tcPr>
            <w:tcW w:w="2633" w:type="dxa"/>
            <w:vMerge w:val="restart"/>
            <w:vAlign w:val="center"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6923" w:type="dxa"/>
            <w:gridSpan w:val="3"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Периодичность удаления</w:t>
            </w:r>
          </w:p>
        </w:tc>
      </w:tr>
      <w:tr w:rsidR="00F41E55" w:rsidRPr="00497401" w:rsidTr="0067483C">
        <w:trPr>
          <w:jc w:val="center"/>
        </w:trPr>
        <w:tc>
          <w:tcPr>
            <w:tcW w:w="2633" w:type="dxa"/>
            <w:vMerge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КГО</w:t>
            </w:r>
          </w:p>
        </w:tc>
        <w:tc>
          <w:tcPr>
            <w:tcW w:w="5314" w:type="dxa"/>
            <w:gridSpan w:val="2"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ТБО</w:t>
            </w:r>
          </w:p>
        </w:tc>
      </w:tr>
      <w:tr w:rsidR="00F41E55" w:rsidRPr="00497401" w:rsidTr="0067483C">
        <w:trPr>
          <w:jc w:val="center"/>
        </w:trPr>
        <w:tc>
          <w:tcPr>
            <w:tcW w:w="2633" w:type="dxa"/>
            <w:vMerge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609" w:type="dxa"/>
            <w:vMerge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2325" w:type="dxa"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Контейнерная система</w:t>
            </w:r>
          </w:p>
        </w:tc>
        <w:tc>
          <w:tcPr>
            <w:tcW w:w="2989" w:type="dxa"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497401">
              <w:rPr>
                <w:iCs/>
                <w:color w:val="000000"/>
                <w:sz w:val="26"/>
                <w:szCs w:val="26"/>
              </w:rPr>
              <w:t>Бесконтейнерная</w:t>
            </w:r>
            <w:proofErr w:type="spellEnd"/>
            <w:r w:rsidRPr="00497401">
              <w:rPr>
                <w:iCs/>
                <w:color w:val="000000"/>
                <w:sz w:val="26"/>
                <w:szCs w:val="26"/>
              </w:rPr>
              <w:t xml:space="preserve"> система</w:t>
            </w:r>
          </w:p>
        </w:tc>
      </w:tr>
      <w:tr w:rsidR="00F41E55" w:rsidRPr="00497401" w:rsidTr="0067483C">
        <w:trPr>
          <w:jc w:val="center"/>
        </w:trPr>
        <w:tc>
          <w:tcPr>
            <w:tcW w:w="2633" w:type="dxa"/>
            <w:shd w:val="clear" w:color="auto" w:fill="auto"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 xml:space="preserve">Жилищный сектор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По мере накопления</w:t>
            </w:r>
          </w:p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по заявкам, но не менее 1 раза в месяц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1 раз в неделю</w:t>
            </w:r>
          </w:p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(понедельник)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F41E55" w:rsidRPr="00497401" w:rsidRDefault="00F41E55" w:rsidP="0067483C">
            <w:pPr>
              <w:pStyle w:val="11"/>
              <w:spacing w:before="20" w:after="20" w:line="240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497401">
              <w:rPr>
                <w:iCs/>
                <w:color w:val="000000"/>
                <w:sz w:val="26"/>
                <w:szCs w:val="26"/>
              </w:rPr>
              <w:t>1 раз в неделю (понедельник)</w:t>
            </w:r>
          </w:p>
        </w:tc>
      </w:tr>
    </w:tbl>
    <w:p w:rsidR="00F41E55" w:rsidRDefault="00237EE1" w:rsidP="00237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t xml:space="preserve">   </w:t>
      </w:r>
      <w:r w:rsidR="00F41E55" w:rsidRPr="00497401">
        <w:rPr>
          <w:rFonts w:ascii="Times New Roman" w:hAnsi="Times New Roman" w:cs="Times New Roman"/>
          <w:sz w:val="26"/>
          <w:szCs w:val="26"/>
        </w:rPr>
        <w:t>В случае  срыва графика вывоза твердых отходов специализированная организация  производит ликвидацию образовавшейся свалки мусора.</w:t>
      </w:r>
    </w:p>
    <w:p w:rsidR="00497401" w:rsidRPr="00497401" w:rsidRDefault="00497401" w:rsidP="00237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41E55" w:rsidRDefault="00F41E55" w:rsidP="00237EE1">
      <w:pPr>
        <w:pStyle w:val="11"/>
        <w:numPr>
          <w:ilvl w:val="2"/>
          <w:numId w:val="5"/>
        </w:numPr>
        <w:spacing w:before="0" w:line="240" w:lineRule="auto"/>
        <w:rPr>
          <w:b/>
          <w:iCs/>
          <w:color w:val="000000"/>
          <w:sz w:val="26"/>
          <w:szCs w:val="26"/>
        </w:rPr>
      </w:pPr>
      <w:r w:rsidRPr="00497401">
        <w:rPr>
          <w:b/>
          <w:iCs/>
          <w:color w:val="000000"/>
          <w:sz w:val="26"/>
          <w:szCs w:val="26"/>
        </w:rPr>
        <w:t>Система  сбора  и твердых бытовых отходов с территорий учреждений, предприятий и организаций.</w:t>
      </w:r>
    </w:p>
    <w:p w:rsidR="00497401" w:rsidRPr="00497401" w:rsidRDefault="00497401" w:rsidP="00497401">
      <w:pPr>
        <w:pStyle w:val="11"/>
        <w:spacing w:before="0" w:line="240" w:lineRule="auto"/>
        <w:ind w:left="1080" w:firstLine="0"/>
        <w:rPr>
          <w:b/>
          <w:iCs/>
          <w:color w:val="000000"/>
          <w:sz w:val="26"/>
          <w:szCs w:val="26"/>
        </w:rPr>
      </w:pPr>
    </w:p>
    <w:p w:rsidR="00F41E55" w:rsidRPr="00497401" w:rsidRDefault="00237EE1" w:rsidP="00237EE1">
      <w:pPr>
        <w:jc w:val="both"/>
        <w:rPr>
          <w:b/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 xml:space="preserve">Юридические лица, иные хозяйствующие субъекты, осуществляющие свою деятельность на территории </w:t>
      </w:r>
      <w:proofErr w:type="spellStart"/>
      <w:r w:rsidR="00F461DE" w:rsidRPr="00497401">
        <w:rPr>
          <w:color w:val="000000"/>
          <w:sz w:val="26"/>
          <w:szCs w:val="26"/>
        </w:rPr>
        <w:t>Манжерокского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сельского поселения, обязаны организовывать и проводить мероприятия по сбору, вывозу и утилизации мусора и твердых бытовых отходов.</w:t>
      </w:r>
    </w:p>
    <w:p w:rsidR="00F41E55" w:rsidRPr="00497401" w:rsidRDefault="00237EE1" w:rsidP="00237EE1">
      <w:pPr>
        <w:jc w:val="both"/>
        <w:rPr>
          <w:sz w:val="26"/>
          <w:szCs w:val="26"/>
        </w:rPr>
      </w:pPr>
      <w:r w:rsidRPr="00497401">
        <w:rPr>
          <w:sz w:val="26"/>
          <w:szCs w:val="26"/>
        </w:rPr>
        <w:lastRenderedPageBreak/>
        <w:t xml:space="preserve">   </w:t>
      </w:r>
      <w:r w:rsidR="00F41E55" w:rsidRPr="00497401">
        <w:rPr>
          <w:sz w:val="26"/>
          <w:szCs w:val="26"/>
        </w:rPr>
        <w:t xml:space="preserve">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лицом на правах, предусмотренных законодательством. </w:t>
      </w:r>
      <w:proofErr w:type="gramStart"/>
      <w:r w:rsidR="00F41E55" w:rsidRPr="00497401">
        <w:rPr>
          <w:sz w:val="26"/>
          <w:szCs w:val="26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т.ч. и у индивидуальных предпринимателей. </w:t>
      </w:r>
      <w:proofErr w:type="gramEnd"/>
    </w:p>
    <w:p w:rsidR="00F41E55" w:rsidRPr="00497401" w:rsidRDefault="00237EE1" w:rsidP="00237EE1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>Юридические лица, индивидуальные предприниматели при временном хранении твердых бытовых отходов, образуемых в процессе деятельности, обеспечивают:</w:t>
      </w:r>
    </w:p>
    <w:p w:rsidR="00F41E55" w:rsidRPr="00497401" w:rsidRDefault="00F41E55" w:rsidP="00F41E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401">
        <w:rPr>
          <w:rFonts w:ascii="Times New Roman" w:hAnsi="Times New Roman" w:cs="Times New Roman"/>
          <w:color w:val="000000"/>
          <w:sz w:val="26"/>
          <w:szCs w:val="26"/>
        </w:rPr>
        <w:t>- установку контейнеров для сбора твердых бытовых отходов;</w:t>
      </w:r>
    </w:p>
    <w:p w:rsidR="00F41E55" w:rsidRPr="00497401" w:rsidRDefault="00F41E55" w:rsidP="00F41E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401">
        <w:rPr>
          <w:rFonts w:ascii="Times New Roman" w:hAnsi="Times New Roman" w:cs="Times New Roman"/>
          <w:color w:val="000000"/>
          <w:sz w:val="26"/>
          <w:szCs w:val="26"/>
        </w:rPr>
        <w:t>- соблюдение экологических, санитарных, противопожарных  требований;</w:t>
      </w:r>
    </w:p>
    <w:p w:rsidR="00F41E55" w:rsidRPr="00497401" w:rsidRDefault="00F41E55" w:rsidP="00F41E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401">
        <w:rPr>
          <w:rFonts w:ascii="Times New Roman" w:hAnsi="Times New Roman" w:cs="Times New Roman"/>
          <w:color w:val="000000"/>
          <w:sz w:val="26"/>
          <w:szCs w:val="26"/>
        </w:rPr>
        <w:t>- заключение договоров со специализированной организацией на вывоз твердых бытовых отходов;</w:t>
      </w:r>
    </w:p>
    <w:p w:rsidR="00F41E55" w:rsidRPr="00497401" w:rsidRDefault="00237EE1" w:rsidP="00237EE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49740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41E55" w:rsidRPr="00497401">
        <w:rPr>
          <w:rFonts w:ascii="Times New Roman" w:hAnsi="Times New Roman" w:cs="Times New Roman"/>
          <w:color w:val="000000"/>
          <w:sz w:val="26"/>
          <w:szCs w:val="26"/>
        </w:rPr>
        <w:t>Юридические лица и индивидуальные предприниматели заключают договор на вывоз ТБО со специализированной</w:t>
      </w:r>
      <w:r w:rsidR="00F41E55" w:rsidRPr="0049740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F41E55" w:rsidRPr="00497401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организацией, в </w:t>
      </w:r>
      <w:proofErr w:type="gramStart"/>
      <w:r w:rsidR="00F41E55" w:rsidRPr="00497401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="00F41E55" w:rsidRPr="00497401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установленном гражданским законодательством</w:t>
      </w:r>
      <w:r w:rsidR="00F41E55" w:rsidRPr="00497401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F41E55" w:rsidRPr="00497401" w:rsidRDefault="00237EE1" w:rsidP="00237EE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401">
        <w:rPr>
          <w:rFonts w:ascii="Times New Roman" w:hAnsi="Times New Roman" w:cs="Times New Roman"/>
          <w:sz w:val="26"/>
          <w:szCs w:val="26"/>
        </w:rPr>
        <w:t xml:space="preserve">   </w:t>
      </w:r>
      <w:r w:rsidR="00F41E55" w:rsidRPr="00497401">
        <w:rPr>
          <w:rFonts w:ascii="Times New Roman" w:hAnsi="Times New Roman" w:cs="Times New Roman"/>
          <w:sz w:val="26"/>
          <w:szCs w:val="26"/>
        </w:rPr>
        <w:t xml:space="preserve">Специализированная организация при заключении договора на вывоз ТБО с  юридическими лицами и индивидуальными предпринимателями учитывает нормативы образования отходов и лимиты на их размещение, установленные для данного юридического лица (индивидуального предпринимателя), в </w:t>
      </w:r>
      <w:proofErr w:type="gramStart"/>
      <w:r w:rsidR="00F41E55" w:rsidRPr="00497401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F41E55" w:rsidRPr="00497401">
        <w:rPr>
          <w:rFonts w:ascii="Times New Roman" w:hAnsi="Times New Roman" w:cs="Times New Roman"/>
          <w:sz w:val="26"/>
          <w:szCs w:val="26"/>
        </w:rPr>
        <w:t xml:space="preserve"> установленном действующим законодательством.</w:t>
      </w:r>
    </w:p>
    <w:p w:rsidR="00F41E55" w:rsidRPr="00497401" w:rsidRDefault="00237EE1" w:rsidP="00237EE1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 xml:space="preserve">На территории </w:t>
      </w:r>
      <w:proofErr w:type="spellStart"/>
      <w:r w:rsidR="00F461DE" w:rsidRPr="00497401">
        <w:rPr>
          <w:color w:val="000000"/>
          <w:sz w:val="26"/>
          <w:szCs w:val="26"/>
        </w:rPr>
        <w:t>Манжерокского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сельского поселения периодически образуются несанкционированные свалки, которые силами Администрации </w:t>
      </w:r>
      <w:proofErr w:type="spellStart"/>
      <w:r w:rsidR="00F461DE" w:rsidRPr="00497401">
        <w:rPr>
          <w:color w:val="000000"/>
          <w:sz w:val="26"/>
          <w:szCs w:val="26"/>
        </w:rPr>
        <w:t>Манжерокского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сельского поселения ликвидируются в пределах средств, предусмотренных на эти цели в бюджете поселения. Стихийные свалки  являются источниками загрязнения природных вод, почв и атмосферного воздуха, снижают ценность и привлекательность природных ландшафтов территории, а в жаркое время создают пожароопасную обстановку.</w:t>
      </w:r>
    </w:p>
    <w:p w:rsidR="00F41E55" w:rsidRPr="00466514" w:rsidRDefault="00237EE1" w:rsidP="00466514">
      <w:pPr>
        <w:pStyle w:val="11"/>
        <w:spacing w:before="0" w:line="240" w:lineRule="auto"/>
        <w:ind w:firstLine="0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F41E55" w:rsidRPr="00497401">
        <w:rPr>
          <w:sz w:val="26"/>
          <w:szCs w:val="26"/>
        </w:rPr>
        <w:t xml:space="preserve">Вывоз ТБО осуществляется на специализированный полигон </w:t>
      </w:r>
      <w:r w:rsidR="00F461DE" w:rsidRPr="00497401">
        <w:rPr>
          <w:sz w:val="26"/>
          <w:szCs w:val="26"/>
        </w:rPr>
        <w:t>в с</w:t>
      </w:r>
      <w:proofErr w:type="gramStart"/>
      <w:r w:rsidR="00F461DE" w:rsidRPr="00497401">
        <w:rPr>
          <w:sz w:val="26"/>
          <w:szCs w:val="26"/>
        </w:rPr>
        <w:t>.Ч</w:t>
      </w:r>
      <w:proofErr w:type="gramEnd"/>
      <w:r w:rsidR="00F461DE" w:rsidRPr="00497401">
        <w:rPr>
          <w:sz w:val="26"/>
          <w:szCs w:val="26"/>
        </w:rPr>
        <w:t>еремшанка</w:t>
      </w:r>
      <w:r w:rsidR="00F41E55" w:rsidRPr="00497401">
        <w:rPr>
          <w:sz w:val="26"/>
          <w:szCs w:val="26"/>
        </w:rPr>
        <w:t xml:space="preserve">, расположенный в </w:t>
      </w:r>
      <w:r w:rsidR="00F461DE" w:rsidRPr="00497401">
        <w:rPr>
          <w:sz w:val="26"/>
          <w:szCs w:val="26"/>
        </w:rPr>
        <w:t>10</w:t>
      </w:r>
      <w:r w:rsidR="00F41E55" w:rsidRPr="00497401">
        <w:rPr>
          <w:sz w:val="26"/>
          <w:szCs w:val="26"/>
        </w:rPr>
        <w:t xml:space="preserve"> км от </w:t>
      </w:r>
      <w:proofErr w:type="spellStart"/>
      <w:r w:rsidR="00F461DE" w:rsidRPr="00497401">
        <w:rPr>
          <w:sz w:val="26"/>
          <w:szCs w:val="26"/>
        </w:rPr>
        <w:t>н.п</w:t>
      </w:r>
      <w:proofErr w:type="spellEnd"/>
      <w:r w:rsidR="00F461DE" w:rsidRPr="00497401">
        <w:rPr>
          <w:sz w:val="26"/>
          <w:szCs w:val="26"/>
        </w:rPr>
        <w:t xml:space="preserve"> </w:t>
      </w:r>
      <w:proofErr w:type="spellStart"/>
      <w:r w:rsidR="00F461DE" w:rsidRPr="00497401">
        <w:rPr>
          <w:sz w:val="26"/>
          <w:szCs w:val="26"/>
        </w:rPr>
        <w:t>Манжерок</w:t>
      </w:r>
      <w:proofErr w:type="spellEnd"/>
      <w:r w:rsidR="00F41E55" w:rsidRPr="00497401">
        <w:rPr>
          <w:sz w:val="26"/>
          <w:szCs w:val="26"/>
        </w:rPr>
        <w:t xml:space="preserve">. На полигоне выполняются следующие виды работ: прием, складирование и утилизация ТБО. Эксплуатация полигона осуществляется </w:t>
      </w:r>
      <w:r w:rsidR="00F461DE" w:rsidRPr="00497401">
        <w:rPr>
          <w:sz w:val="26"/>
          <w:szCs w:val="26"/>
        </w:rPr>
        <w:t>ООО «Коммунальщик»</w:t>
      </w:r>
      <w:r w:rsidR="00466514">
        <w:rPr>
          <w:sz w:val="26"/>
          <w:szCs w:val="26"/>
        </w:rPr>
        <w:t>.</w:t>
      </w:r>
    </w:p>
    <w:p w:rsidR="00F41E55" w:rsidRPr="00497401" w:rsidRDefault="00F41E55" w:rsidP="00F41E55">
      <w:pPr>
        <w:jc w:val="right"/>
        <w:rPr>
          <w:b/>
          <w:color w:val="FF0000"/>
          <w:sz w:val="26"/>
          <w:szCs w:val="26"/>
        </w:rPr>
      </w:pPr>
    </w:p>
    <w:p w:rsidR="00F41E55" w:rsidRPr="00497401" w:rsidRDefault="00F41E55" w:rsidP="00497401">
      <w:pPr>
        <w:numPr>
          <w:ilvl w:val="2"/>
          <w:numId w:val="5"/>
        </w:numPr>
        <w:jc w:val="center"/>
        <w:rPr>
          <w:b/>
          <w:color w:val="000000"/>
          <w:sz w:val="26"/>
          <w:szCs w:val="26"/>
        </w:rPr>
      </w:pPr>
      <w:r w:rsidRPr="00497401">
        <w:rPr>
          <w:b/>
          <w:color w:val="000000"/>
          <w:sz w:val="26"/>
          <w:szCs w:val="26"/>
        </w:rPr>
        <w:t>Удаление жидких  бытовых отходов</w:t>
      </w:r>
    </w:p>
    <w:p w:rsidR="00F41E55" w:rsidRPr="00497401" w:rsidRDefault="00F41E55" w:rsidP="00F41E55">
      <w:pPr>
        <w:ind w:left="1080"/>
        <w:rPr>
          <w:b/>
          <w:color w:val="000000"/>
          <w:sz w:val="26"/>
          <w:szCs w:val="26"/>
        </w:rPr>
      </w:pPr>
    </w:p>
    <w:p w:rsidR="00F41E55" w:rsidRPr="00497401" w:rsidRDefault="00F41E55" w:rsidP="00F41E5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Вывозом жидких бытовых отходов от </w:t>
      </w:r>
      <w:proofErr w:type="spellStart"/>
      <w:r w:rsidRPr="00497401">
        <w:rPr>
          <w:color w:val="000000"/>
          <w:sz w:val="26"/>
          <w:szCs w:val="26"/>
        </w:rPr>
        <w:t>неканализованных</w:t>
      </w:r>
      <w:proofErr w:type="spellEnd"/>
      <w:r w:rsidRPr="00497401">
        <w:rPr>
          <w:color w:val="000000"/>
          <w:sz w:val="26"/>
          <w:szCs w:val="26"/>
        </w:rPr>
        <w:t xml:space="preserve"> объектов на территории сельского поселения занимается </w:t>
      </w:r>
      <w:r w:rsidR="007D2177" w:rsidRPr="00497401">
        <w:rPr>
          <w:color w:val="000000"/>
          <w:sz w:val="26"/>
          <w:szCs w:val="26"/>
        </w:rPr>
        <w:t>ООО «Коммунальщик»</w:t>
      </w:r>
      <w:r w:rsidRPr="00497401">
        <w:rPr>
          <w:color w:val="000000"/>
          <w:sz w:val="26"/>
          <w:szCs w:val="26"/>
        </w:rPr>
        <w:t xml:space="preserve"> по заявкам жителей. Вывоз ЖБО производится ассенизационными машинам</w:t>
      </w:r>
      <w:proofErr w:type="gramStart"/>
      <w:r w:rsidRPr="00497401">
        <w:rPr>
          <w:color w:val="000000"/>
          <w:sz w:val="26"/>
          <w:szCs w:val="26"/>
        </w:rPr>
        <w:t xml:space="preserve">и </w:t>
      </w:r>
      <w:r w:rsidR="007D2177" w:rsidRPr="00497401">
        <w:rPr>
          <w:color w:val="000000"/>
          <w:sz w:val="26"/>
          <w:szCs w:val="26"/>
        </w:rPr>
        <w:t>ООО</w:t>
      </w:r>
      <w:proofErr w:type="gramEnd"/>
      <w:r w:rsidR="007D2177" w:rsidRPr="00497401">
        <w:rPr>
          <w:color w:val="000000"/>
          <w:sz w:val="26"/>
          <w:szCs w:val="26"/>
        </w:rPr>
        <w:t xml:space="preserve"> «Коммунальщик»</w:t>
      </w:r>
      <w:r w:rsidRPr="00497401">
        <w:rPr>
          <w:color w:val="000000"/>
          <w:sz w:val="26"/>
          <w:szCs w:val="26"/>
        </w:rPr>
        <w:t>.</w:t>
      </w:r>
    </w:p>
    <w:p w:rsidR="00F41E55" w:rsidRPr="00497401" w:rsidRDefault="00F41E55" w:rsidP="00F41E55">
      <w:pPr>
        <w:ind w:firstLine="709"/>
        <w:jc w:val="both"/>
        <w:rPr>
          <w:sz w:val="26"/>
          <w:szCs w:val="26"/>
        </w:rPr>
      </w:pPr>
    </w:p>
    <w:p w:rsidR="00F41E55" w:rsidRPr="00497401" w:rsidRDefault="00F41E55" w:rsidP="00F41E55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497401">
        <w:rPr>
          <w:b/>
          <w:color w:val="000000"/>
          <w:sz w:val="26"/>
          <w:szCs w:val="26"/>
        </w:rPr>
        <w:t>Нормы накопления, тарифы и объемы образующихся бытовых отходов</w:t>
      </w:r>
      <w:r w:rsidRPr="00497401">
        <w:rPr>
          <w:b/>
          <w:sz w:val="26"/>
          <w:szCs w:val="26"/>
        </w:rPr>
        <w:t xml:space="preserve"> </w:t>
      </w:r>
    </w:p>
    <w:p w:rsidR="00F41E55" w:rsidRPr="00497401" w:rsidRDefault="00F41E55" w:rsidP="00F41E55">
      <w:pPr>
        <w:ind w:left="720"/>
        <w:jc w:val="both"/>
        <w:rPr>
          <w:b/>
          <w:sz w:val="26"/>
          <w:szCs w:val="26"/>
        </w:rPr>
      </w:pPr>
    </w:p>
    <w:p w:rsidR="00F41E55" w:rsidRPr="00497401" w:rsidRDefault="00F9023D" w:rsidP="00F9023D">
      <w:pPr>
        <w:pStyle w:val="11"/>
        <w:spacing w:before="0" w:line="240" w:lineRule="auto"/>
        <w:ind w:firstLine="0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 xml:space="preserve">К твердым бытовым отходам относятся отходы жизнедеятельности людей, </w:t>
      </w:r>
      <w:r w:rsidR="00F41E55" w:rsidRPr="00497401">
        <w:rPr>
          <w:color w:val="000000"/>
          <w:sz w:val="26"/>
          <w:szCs w:val="26"/>
        </w:rPr>
        <w:lastRenderedPageBreak/>
        <w:t>отходы текущего ремонта квартир, смет с дворовых территорий, крупногабаритные отходы, а также отходы культурно-бытовых, лечебно-профилактических, образовательных учреждений, торговых предприятий, других предприятий общественного назначения.</w:t>
      </w:r>
    </w:p>
    <w:p w:rsidR="005B2373" w:rsidRDefault="00F9023D" w:rsidP="009B5F7C">
      <w:pPr>
        <w:ind w:firstLine="708"/>
        <w:jc w:val="both"/>
        <w:rPr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  <w:r w:rsidR="005B2373" w:rsidRPr="005B2373">
        <w:rPr>
          <w:sz w:val="26"/>
          <w:szCs w:val="26"/>
        </w:rPr>
        <w:t xml:space="preserve"> </w:t>
      </w:r>
    </w:p>
    <w:p w:rsidR="005B2373" w:rsidRDefault="005B2373" w:rsidP="005B2373">
      <w:pPr>
        <w:ind w:firstLine="708"/>
        <w:jc w:val="both"/>
        <w:rPr>
          <w:b/>
          <w:sz w:val="26"/>
          <w:szCs w:val="26"/>
        </w:rPr>
      </w:pPr>
      <w:r w:rsidRPr="002B01EE">
        <w:rPr>
          <w:b/>
          <w:sz w:val="26"/>
          <w:szCs w:val="26"/>
        </w:rPr>
        <w:t>Среднегодовые нормы накопления и образования твердых бытовых отходов</w:t>
      </w:r>
    </w:p>
    <w:p w:rsidR="009B5F7C" w:rsidRPr="009B5F7C" w:rsidRDefault="009B5F7C" w:rsidP="005B2373">
      <w:pPr>
        <w:ind w:firstLine="708"/>
        <w:jc w:val="both"/>
        <w:rPr>
          <w:color w:val="000000"/>
          <w:position w:val="-9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Таблица:5</w:t>
      </w:r>
    </w:p>
    <w:tbl>
      <w:tblPr>
        <w:tblStyle w:val="aa"/>
        <w:tblW w:w="0" w:type="auto"/>
        <w:tblLook w:val="04A0"/>
      </w:tblPr>
      <w:tblGrid>
        <w:gridCol w:w="675"/>
        <w:gridCol w:w="2977"/>
        <w:gridCol w:w="1500"/>
        <w:gridCol w:w="1477"/>
        <w:gridCol w:w="1259"/>
        <w:gridCol w:w="1398"/>
      </w:tblGrid>
      <w:tr w:rsidR="005B2373" w:rsidTr="007829AA">
        <w:trPr>
          <w:trHeight w:val="837"/>
        </w:trPr>
        <w:tc>
          <w:tcPr>
            <w:tcW w:w="675" w:type="dxa"/>
            <w:vMerge w:val="restart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position w:val="-9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position w:val="-9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position w:val="-9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Источник образования отходов</w:t>
            </w:r>
          </w:p>
        </w:tc>
        <w:tc>
          <w:tcPr>
            <w:tcW w:w="2977" w:type="dxa"/>
            <w:gridSpan w:val="2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Среднегодовая норма образования и накопления</w:t>
            </w:r>
          </w:p>
        </w:tc>
        <w:tc>
          <w:tcPr>
            <w:tcW w:w="2657" w:type="dxa"/>
            <w:gridSpan w:val="2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Предельные нормы образования и накопления</w:t>
            </w:r>
          </w:p>
        </w:tc>
      </w:tr>
      <w:tr w:rsidR="005B2373" w:rsidTr="007829AA">
        <w:trPr>
          <w:trHeight w:val="362"/>
        </w:trPr>
        <w:tc>
          <w:tcPr>
            <w:tcW w:w="675" w:type="dxa"/>
            <w:vMerge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</w:p>
        </w:tc>
        <w:tc>
          <w:tcPr>
            <w:tcW w:w="1500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Кг</w:t>
            </w:r>
          </w:p>
        </w:tc>
        <w:tc>
          <w:tcPr>
            <w:tcW w:w="1477" w:type="dxa"/>
          </w:tcPr>
          <w:p w:rsidR="005B2373" w:rsidRDefault="005B2373" w:rsidP="007829AA">
            <w:pPr>
              <w:ind w:left="522"/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 xml:space="preserve">м3        </w:t>
            </w:r>
          </w:p>
        </w:tc>
        <w:tc>
          <w:tcPr>
            <w:tcW w:w="1259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Кг</w:t>
            </w:r>
          </w:p>
        </w:tc>
        <w:tc>
          <w:tcPr>
            <w:tcW w:w="1398" w:type="dxa"/>
          </w:tcPr>
          <w:p w:rsidR="005B2373" w:rsidRDefault="005B2373" w:rsidP="007829AA">
            <w:pPr>
              <w:ind w:left="227"/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м3</w:t>
            </w:r>
          </w:p>
        </w:tc>
      </w:tr>
      <w:tr w:rsidR="005B2373" w:rsidTr="007829AA">
        <w:tc>
          <w:tcPr>
            <w:tcW w:w="675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Жилые дома</w:t>
            </w:r>
          </w:p>
        </w:tc>
        <w:tc>
          <w:tcPr>
            <w:tcW w:w="1500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250 на 1 жителя</w:t>
            </w:r>
          </w:p>
        </w:tc>
        <w:tc>
          <w:tcPr>
            <w:tcW w:w="14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0,18 на 1 жителя</w:t>
            </w:r>
          </w:p>
        </w:tc>
        <w:tc>
          <w:tcPr>
            <w:tcW w:w="1259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575750</w:t>
            </w:r>
          </w:p>
        </w:tc>
        <w:tc>
          <w:tcPr>
            <w:tcW w:w="1398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414,5</w:t>
            </w:r>
          </w:p>
        </w:tc>
      </w:tr>
      <w:tr w:rsidR="005B2373" w:rsidTr="007829AA">
        <w:tc>
          <w:tcPr>
            <w:tcW w:w="675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 xml:space="preserve">2 </w:t>
            </w:r>
          </w:p>
        </w:tc>
        <w:tc>
          <w:tcPr>
            <w:tcW w:w="29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учреждения</w:t>
            </w:r>
          </w:p>
        </w:tc>
        <w:tc>
          <w:tcPr>
            <w:tcW w:w="1500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40 на 1 ребенка</w:t>
            </w:r>
          </w:p>
        </w:tc>
        <w:tc>
          <w:tcPr>
            <w:tcW w:w="14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0.18 на 1 ребенка</w:t>
            </w:r>
          </w:p>
        </w:tc>
        <w:tc>
          <w:tcPr>
            <w:tcW w:w="1259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3400</w:t>
            </w:r>
          </w:p>
        </w:tc>
        <w:tc>
          <w:tcPr>
            <w:tcW w:w="1398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15,3</w:t>
            </w:r>
          </w:p>
        </w:tc>
      </w:tr>
      <w:tr w:rsidR="005B2373" w:rsidTr="007829AA">
        <w:tc>
          <w:tcPr>
            <w:tcW w:w="675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МБОУ СОШ</w:t>
            </w:r>
          </w:p>
        </w:tc>
        <w:tc>
          <w:tcPr>
            <w:tcW w:w="1500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 xml:space="preserve">24 на 1 </w:t>
            </w:r>
            <w:proofErr w:type="spellStart"/>
            <w:r>
              <w:rPr>
                <w:color w:val="000000"/>
                <w:position w:val="-9"/>
                <w:sz w:val="26"/>
                <w:szCs w:val="26"/>
              </w:rPr>
              <w:t>учасщегося</w:t>
            </w:r>
            <w:proofErr w:type="spellEnd"/>
          </w:p>
        </w:tc>
        <w:tc>
          <w:tcPr>
            <w:tcW w:w="14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0,12 на 1 учащегося</w:t>
            </w:r>
          </w:p>
        </w:tc>
        <w:tc>
          <w:tcPr>
            <w:tcW w:w="1259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5640</w:t>
            </w:r>
          </w:p>
        </w:tc>
        <w:tc>
          <w:tcPr>
            <w:tcW w:w="1398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28,2</w:t>
            </w:r>
          </w:p>
        </w:tc>
      </w:tr>
      <w:tr w:rsidR="005B2373" w:rsidTr="007829AA">
        <w:tc>
          <w:tcPr>
            <w:tcW w:w="675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магазины</w:t>
            </w:r>
          </w:p>
        </w:tc>
        <w:tc>
          <w:tcPr>
            <w:tcW w:w="1500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250 на 1м2</w:t>
            </w:r>
          </w:p>
        </w:tc>
        <w:tc>
          <w:tcPr>
            <w:tcW w:w="14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0,46 на 1м2</w:t>
            </w:r>
          </w:p>
        </w:tc>
        <w:tc>
          <w:tcPr>
            <w:tcW w:w="1259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278125</w:t>
            </w:r>
          </w:p>
        </w:tc>
        <w:tc>
          <w:tcPr>
            <w:tcW w:w="1398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511,8</w:t>
            </w:r>
          </w:p>
        </w:tc>
      </w:tr>
      <w:tr w:rsidR="005B2373" w:rsidTr="007829AA">
        <w:tc>
          <w:tcPr>
            <w:tcW w:w="675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здравоохранение</w:t>
            </w:r>
          </w:p>
        </w:tc>
        <w:tc>
          <w:tcPr>
            <w:tcW w:w="1500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 xml:space="preserve">120 </w:t>
            </w:r>
            <w:proofErr w:type="spellStart"/>
            <w:r>
              <w:rPr>
                <w:color w:val="000000"/>
                <w:position w:val="-9"/>
                <w:sz w:val="26"/>
                <w:szCs w:val="26"/>
              </w:rPr>
              <w:t>гр</w:t>
            </w:r>
            <w:proofErr w:type="spellEnd"/>
            <w:r>
              <w:rPr>
                <w:color w:val="000000"/>
                <w:position w:val="-9"/>
                <w:sz w:val="26"/>
                <w:szCs w:val="26"/>
              </w:rPr>
              <w:t xml:space="preserve"> на 1 посещение</w:t>
            </w:r>
          </w:p>
        </w:tc>
        <w:tc>
          <w:tcPr>
            <w:tcW w:w="14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0,7 на 1 посещение</w:t>
            </w:r>
          </w:p>
        </w:tc>
        <w:tc>
          <w:tcPr>
            <w:tcW w:w="1259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18</w:t>
            </w:r>
          </w:p>
        </w:tc>
        <w:tc>
          <w:tcPr>
            <w:tcW w:w="1398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10,5</w:t>
            </w:r>
          </w:p>
        </w:tc>
      </w:tr>
      <w:tr w:rsidR="005B2373" w:rsidTr="007829AA">
        <w:tc>
          <w:tcPr>
            <w:tcW w:w="675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БУЗ «Дом ребенка»</w:t>
            </w:r>
          </w:p>
        </w:tc>
        <w:tc>
          <w:tcPr>
            <w:tcW w:w="1500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40 на 1 ребенка</w:t>
            </w:r>
          </w:p>
        </w:tc>
        <w:tc>
          <w:tcPr>
            <w:tcW w:w="1477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0,18 на 1 ребенка</w:t>
            </w:r>
          </w:p>
        </w:tc>
        <w:tc>
          <w:tcPr>
            <w:tcW w:w="1259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>1200</w:t>
            </w:r>
          </w:p>
        </w:tc>
        <w:tc>
          <w:tcPr>
            <w:tcW w:w="1398" w:type="dxa"/>
          </w:tcPr>
          <w:p w:rsidR="005B2373" w:rsidRDefault="005B2373" w:rsidP="007829AA">
            <w:pPr>
              <w:jc w:val="both"/>
              <w:rPr>
                <w:color w:val="000000"/>
                <w:position w:val="-9"/>
                <w:sz w:val="26"/>
                <w:szCs w:val="26"/>
              </w:rPr>
            </w:pPr>
            <w:r>
              <w:rPr>
                <w:color w:val="000000"/>
                <w:position w:val="-9"/>
                <w:sz w:val="26"/>
                <w:szCs w:val="26"/>
              </w:rPr>
              <w:t xml:space="preserve">216,0 </w:t>
            </w:r>
          </w:p>
        </w:tc>
      </w:tr>
    </w:tbl>
    <w:p w:rsidR="005B2373" w:rsidRPr="00497401" w:rsidRDefault="005B2373" w:rsidP="005B2373">
      <w:pPr>
        <w:ind w:firstLine="708"/>
        <w:jc w:val="both"/>
        <w:rPr>
          <w:color w:val="000000"/>
          <w:position w:val="-9"/>
          <w:sz w:val="26"/>
          <w:szCs w:val="26"/>
        </w:rPr>
      </w:pPr>
    </w:p>
    <w:p w:rsidR="00F41E55" w:rsidRPr="00497401" w:rsidRDefault="00F41E55" w:rsidP="00F9023D">
      <w:pPr>
        <w:pStyle w:val="11"/>
        <w:spacing w:before="0" w:line="240" w:lineRule="auto"/>
        <w:ind w:firstLine="0"/>
        <w:rPr>
          <w:color w:val="000000"/>
          <w:sz w:val="26"/>
          <w:szCs w:val="26"/>
        </w:rPr>
      </w:pPr>
    </w:p>
    <w:p w:rsidR="00F41E55" w:rsidRPr="00497401" w:rsidRDefault="00F9023D" w:rsidP="00F9023D">
      <w:pPr>
        <w:pStyle w:val="11"/>
        <w:spacing w:before="0" w:line="240" w:lineRule="auto"/>
        <w:ind w:firstLine="0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 xml:space="preserve">Норма накопления твердых бытовых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="00F41E55" w:rsidRPr="00497401">
        <w:rPr>
          <w:color w:val="000000"/>
          <w:sz w:val="26"/>
          <w:szCs w:val="26"/>
        </w:rPr>
        <w:t>последние несколько лет изменилось</w:t>
      </w:r>
      <w:proofErr w:type="gramEnd"/>
      <w:r w:rsidR="00F41E55" w:rsidRPr="00497401">
        <w:rPr>
          <w:color w:val="000000"/>
          <w:sz w:val="26"/>
          <w:szCs w:val="26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</w:t>
      </w:r>
    </w:p>
    <w:p w:rsidR="00F41E55" w:rsidRDefault="00F41E55" w:rsidP="00F41E55">
      <w:pPr>
        <w:pStyle w:val="11"/>
        <w:spacing w:before="0" w:line="240" w:lineRule="auto"/>
        <w:ind w:firstLine="709"/>
        <w:rPr>
          <w:sz w:val="26"/>
          <w:szCs w:val="26"/>
        </w:rPr>
      </w:pPr>
      <w:r w:rsidRPr="00497401">
        <w:rPr>
          <w:sz w:val="26"/>
          <w:szCs w:val="26"/>
        </w:rPr>
        <w:t>Тарифы (цена) на услуги, предоставляемые по вывозу и размещению ТБО/ЖБО следующие:</w:t>
      </w:r>
    </w:p>
    <w:p w:rsidR="000B26DD" w:rsidRPr="00497401" w:rsidRDefault="000B26DD" w:rsidP="00F41E55">
      <w:pPr>
        <w:pStyle w:val="11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7442B8">
        <w:rPr>
          <w:sz w:val="26"/>
          <w:szCs w:val="26"/>
        </w:rPr>
        <w:t xml:space="preserve">               </w:t>
      </w:r>
      <w:r w:rsidR="009B5F7C">
        <w:rPr>
          <w:sz w:val="26"/>
          <w:szCs w:val="26"/>
        </w:rPr>
        <w:t>Т</w:t>
      </w:r>
      <w:r>
        <w:rPr>
          <w:sz w:val="26"/>
          <w:szCs w:val="26"/>
        </w:rPr>
        <w:t>аблица</w:t>
      </w:r>
      <w:r w:rsidR="009B5F7C">
        <w:rPr>
          <w:sz w:val="26"/>
          <w:szCs w:val="26"/>
        </w:rPr>
        <w:t>:6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095"/>
        <w:gridCol w:w="892"/>
        <w:gridCol w:w="1366"/>
      </w:tblGrid>
      <w:tr w:rsidR="00C8755D" w:rsidRPr="00497401" w:rsidTr="00C8755D">
        <w:trPr>
          <w:trHeight w:val="276"/>
        </w:trPr>
        <w:tc>
          <w:tcPr>
            <w:tcW w:w="711" w:type="dxa"/>
            <w:vMerge w:val="restart"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740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9740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97401">
              <w:rPr>
                <w:sz w:val="26"/>
                <w:szCs w:val="26"/>
              </w:rPr>
              <w:t>/</w:t>
            </w:r>
            <w:proofErr w:type="spellStart"/>
            <w:r w:rsidRPr="0049740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5" w:type="dxa"/>
            <w:vMerge w:val="restart"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7401">
              <w:rPr>
                <w:sz w:val="26"/>
                <w:szCs w:val="26"/>
              </w:rPr>
              <w:t>Наименование тарифа на услуги</w:t>
            </w:r>
          </w:p>
        </w:tc>
        <w:tc>
          <w:tcPr>
            <w:tcW w:w="892" w:type="dxa"/>
            <w:vMerge w:val="restart"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7401">
              <w:rPr>
                <w:sz w:val="26"/>
                <w:szCs w:val="26"/>
              </w:rPr>
              <w:t xml:space="preserve">Ед. </w:t>
            </w:r>
            <w:proofErr w:type="spellStart"/>
            <w:r w:rsidRPr="00497401">
              <w:rPr>
                <w:sz w:val="26"/>
                <w:szCs w:val="26"/>
              </w:rPr>
              <w:t>изм</w:t>
            </w:r>
            <w:proofErr w:type="spellEnd"/>
            <w:r w:rsidRPr="00497401"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466514" w:rsidRPr="00497401" w:rsidRDefault="00C8755D" w:rsidP="0046651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97401">
              <w:rPr>
                <w:sz w:val="26"/>
                <w:szCs w:val="26"/>
              </w:rPr>
              <w:t>Ст-ть</w:t>
            </w:r>
            <w:proofErr w:type="spellEnd"/>
          </w:p>
        </w:tc>
      </w:tr>
      <w:tr w:rsidR="00C8755D" w:rsidRPr="00497401" w:rsidTr="00EF2C74">
        <w:tc>
          <w:tcPr>
            <w:tcW w:w="711" w:type="dxa"/>
            <w:vMerge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vMerge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7401">
              <w:rPr>
                <w:sz w:val="26"/>
                <w:szCs w:val="26"/>
              </w:rPr>
              <w:t>Для населения</w:t>
            </w:r>
          </w:p>
        </w:tc>
      </w:tr>
      <w:tr w:rsidR="00C8755D" w:rsidRPr="00497401" w:rsidTr="00EF2C74">
        <w:tc>
          <w:tcPr>
            <w:tcW w:w="711" w:type="dxa"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740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095" w:type="dxa"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7401">
              <w:rPr>
                <w:sz w:val="26"/>
                <w:szCs w:val="26"/>
              </w:rPr>
              <w:t>Вывоз ТБО</w:t>
            </w:r>
          </w:p>
        </w:tc>
        <w:tc>
          <w:tcPr>
            <w:tcW w:w="892" w:type="dxa"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497401">
              <w:rPr>
                <w:sz w:val="26"/>
                <w:szCs w:val="26"/>
              </w:rPr>
              <w:t>м</w:t>
            </w:r>
            <w:r w:rsidRPr="0049740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66" w:type="dxa"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7401">
              <w:rPr>
                <w:sz w:val="26"/>
                <w:szCs w:val="26"/>
              </w:rPr>
              <w:t>200,00</w:t>
            </w:r>
          </w:p>
        </w:tc>
      </w:tr>
      <w:tr w:rsidR="00C8755D" w:rsidRPr="00497401" w:rsidTr="00EF2C74">
        <w:tc>
          <w:tcPr>
            <w:tcW w:w="711" w:type="dxa"/>
          </w:tcPr>
          <w:p w:rsidR="00C8755D" w:rsidRPr="00497401" w:rsidRDefault="009B5F7C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5" w:type="dxa"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7401">
              <w:rPr>
                <w:sz w:val="26"/>
                <w:szCs w:val="26"/>
              </w:rPr>
              <w:t>Утилизация ТБО</w:t>
            </w:r>
          </w:p>
        </w:tc>
        <w:tc>
          <w:tcPr>
            <w:tcW w:w="892" w:type="dxa"/>
          </w:tcPr>
          <w:p w:rsidR="00C8755D" w:rsidRPr="00497401" w:rsidRDefault="00C8755D" w:rsidP="00466514">
            <w:pPr>
              <w:jc w:val="center"/>
              <w:rPr>
                <w:sz w:val="26"/>
                <w:szCs w:val="26"/>
              </w:rPr>
            </w:pPr>
            <w:r w:rsidRPr="00497401">
              <w:rPr>
                <w:sz w:val="26"/>
                <w:szCs w:val="26"/>
              </w:rPr>
              <w:t>м</w:t>
            </w:r>
            <w:r w:rsidRPr="0049740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66" w:type="dxa"/>
          </w:tcPr>
          <w:p w:rsidR="00C8755D" w:rsidRPr="00497401" w:rsidRDefault="00C8755D" w:rsidP="00466514">
            <w:pPr>
              <w:pStyle w:val="11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7401">
              <w:rPr>
                <w:sz w:val="26"/>
                <w:szCs w:val="26"/>
              </w:rPr>
              <w:t>200,00</w:t>
            </w:r>
          </w:p>
        </w:tc>
      </w:tr>
    </w:tbl>
    <w:p w:rsidR="00F41E55" w:rsidRPr="00497401" w:rsidRDefault="00F41E55" w:rsidP="00F41E55">
      <w:pPr>
        <w:pStyle w:val="11"/>
        <w:spacing w:before="0" w:line="240" w:lineRule="auto"/>
        <w:ind w:firstLine="0"/>
        <w:rPr>
          <w:sz w:val="26"/>
          <w:szCs w:val="26"/>
        </w:rPr>
      </w:pPr>
      <w:r w:rsidRPr="00497401">
        <w:rPr>
          <w:sz w:val="26"/>
          <w:szCs w:val="26"/>
        </w:rPr>
        <w:t xml:space="preserve">          </w:t>
      </w:r>
    </w:p>
    <w:p w:rsidR="00F41E55" w:rsidRPr="00497401" w:rsidRDefault="00F9023D" w:rsidP="00F41E55">
      <w:pPr>
        <w:pStyle w:val="11"/>
        <w:spacing w:before="0" w:line="240" w:lineRule="auto"/>
        <w:ind w:firstLine="0"/>
        <w:rPr>
          <w:sz w:val="26"/>
          <w:szCs w:val="26"/>
        </w:rPr>
      </w:pPr>
      <w:r w:rsidRPr="00497401">
        <w:rPr>
          <w:sz w:val="26"/>
          <w:szCs w:val="26"/>
        </w:rPr>
        <w:t xml:space="preserve">   </w:t>
      </w:r>
      <w:r w:rsidR="00F41E55" w:rsidRPr="00497401">
        <w:rPr>
          <w:sz w:val="26"/>
          <w:szCs w:val="26"/>
        </w:rPr>
        <w:t>Специализированная организация по вывозу ТБО вправе в порядке, предусмотренном условиями настоящего договора, изменить тариф на услуги в связи с установлением цен на утилизацию и захоронение ТБО на полигоне комитетом по ценовой и тарифной политике Республики Алтай.</w:t>
      </w:r>
    </w:p>
    <w:p w:rsidR="00F41E55" w:rsidRPr="00497401" w:rsidRDefault="00F41E55" w:rsidP="00497401">
      <w:pPr>
        <w:pStyle w:val="11"/>
        <w:spacing w:before="0" w:line="240" w:lineRule="auto"/>
        <w:ind w:firstLine="0"/>
        <w:rPr>
          <w:color w:val="000000"/>
          <w:sz w:val="26"/>
          <w:szCs w:val="26"/>
        </w:rPr>
      </w:pPr>
    </w:p>
    <w:p w:rsidR="00F41E55" w:rsidRPr="00497401" w:rsidRDefault="00F41E55" w:rsidP="00F41E55">
      <w:pPr>
        <w:numPr>
          <w:ilvl w:val="0"/>
          <w:numId w:val="5"/>
        </w:numPr>
        <w:ind w:right="-5"/>
        <w:jc w:val="center"/>
        <w:rPr>
          <w:b/>
          <w:color w:val="000000"/>
          <w:sz w:val="26"/>
          <w:szCs w:val="26"/>
        </w:rPr>
      </w:pPr>
      <w:r w:rsidRPr="00497401">
        <w:rPr>
          <w:b/>
          <w:color w:val="000000"/>
          <w:sz w:val="26"/>
          <w:szCs w:val="26"/>
        </w:rPr>
        <w:t>Уборка улиц, дорог, площадей, тротуаров и обособленных территорий.</w:t>
      </w:r>
    </w:p>
    <w:p w:rsidR="00F41E55" w:rsidRPr="00497401" w:rsidRDefault="00F41E55" w:rsidP="00F41E55">
      <w:pPr>
        <w:ind w:left="720" w:right="-5"/>
        <w:rPr>
          <w:b/>
          <w:color w:val="000000"/>
          <w:sz w:val="26"/>
          <w:szCs w:val="26"/>
        </w:rPr>
      </w:pPr>
    </w:p>
    <w:p w:rsidR="00F41E55" w:rsidRPr="00497401" w:rsidRDefault="00F9023D" w:rsidP="00F9023D">
      <w:pPr>
        <w:ind w:right="-5"/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 xml:space="preserve">Уборочные работы производятся в соответствии с требованиями Правил благоустройства и санитарного содержания территории </w:t>
      </w:r>
      <w:proofErr w:type="spellStart"/>
      <w:r w:rsidR="00C8755D" w:rsidRPr="00497401">
        <w:rPr>
          <w:color w:val="000000"/>
          <w:sz w:val="26"/>
          <w:szCs w:val="26"/>
        </w:rPr>
        <w:t>Манжерокского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сельского поселения, инструкциями и технологическими рекомендациями. </w:t>
      </w:r>
      <w:proofErr w:type="gramStart"/>
      <w:r w:rsidR="00F41E55" w:rsidRPr="00497401">
        <w:rPr>
          <w:color w:val="000000"/>
          <w:sz w:val="26"/>
          <w:szCs w:val="26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</w:t>
      </w:r>
      <w:proofErr w:type="spellStart"/>
      <w:r w:rsidR="00F41E55" w:rsidRPr="00497401">
        <w:rPr>
          <w:color w:val="000000"/>
          <w:sz w:val="26"/>
          <w:szCs w:val="26"/>
        </w:rPr>
        <w:t>СанПиН</w:t>
      </w:r>
      <w:proofErr w:type="spellEnd"/>
      <w:r w:rsidR="00F41E55" w:rsidRPr="00497401">
        <w:rPr>
          <w:color w:val="000000"/>
          <w:sz w:val="26"/>
          <w:szCs w:val="26"/>
        </w:rPr>
        <w:t xml:space="preserve"> 42-128-4690-88 "Санитарные правила содержания территорий населенных 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F41E55" w:rsidRPr="00497401" w:rsidRDefault="00F41E55" w:rsidP="00F41E55">
      <w:pPr>
        <w:ind w:right="-5" w:firstLine="708"/>
        <w:jc w:val="both"/>
        <w:rPr>
          <w:color w:val="000000"/>
          <w:sz w:val="26"/>
          <w:szCs w:val="26"/>
        </w:rPr>
      </w:pPr>
    </w:p>
    <w:p w:rsidR="00F41E55" w:rsidRPr="00497401" w:rsidRDefault="00F41E55" w:rsidP="00497401">
      <w:pPr>
        <w:numPr>
          <w:ilvl w:val="1"/>
          <w:numId w:val="5"/>
        </w:numPr>
        <w:ind w:right="-5"/>
        <w:jc w:val="center"/>
        <w:rPr>
          <w:b/>
          <w:color w:val="000000"/>
          <w:sz w:val="26"/>
          <w:szCs w:val="26"/>
        </w:rPr>
      </w:pPr>
      <w:r w:rsidRPr="00497401">
        <w:rPr>
          <w:b/>
          <w:color w:val="000000"/>
          <w:sz w:val="26"/>
          <w:szCs w:val="26"/>
        </w:rPr>
        <w:t>Требования  к уборке территорий  в летний период.</w:t>
      </w:r>
    </w:p>
    <w:p w:rsidR="00F41E55" w:rsidRPr="00497401" w:rsidRDefault="00F41E55" w:rsidP="00497401">
      <w:pPr>
        <w:ind w:left="945" w:right="-5"/>
        <w:jc w:val="center"/>
        <w:rPr>
          <w:b/>
          <w:color w:val="000000"/>
          <w:sz w:val="26"/>
          <w:szCs w:val="26"/>
        </w:rPr>
      </w:pPr>
    </w:p>
    <w:p w:rsidR="00F41E55" w:rsidRPr="00497401" w:rsidRDefault="00F9023D" w:rsidP="00F9023D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>Период летней уборки территории поселения устанавливается с 15 апреля по 15 октября. В зависимости от погодных условий указанный период может быть сокращен или продлен по решению Администрации поселения.</w:t>
      </w:r>
    </w:p>
    <w:p w:rsidR="00F41E55" w:rsidRPr="00497401" w:rsidRDefault="00F9023D" w:rsidP="00F9023D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proofErr w:type="gramStart"/>
      <w:r w:rsidR="00F41E55" w:rsidRPr="00497401">
        <w:rPr>
          <w:color w:val="000000"/>
          <w:sz w:val="26"/>
          <w:szCs w:val="26"/>
        </w:rPr>
        <w:t>С наступлением весенне-летнего периода всем собственникам, владельцам, арендаторам земельных участков необходимо по окончании зимнего периода обеспечить на собственной и прилегающей территориях, проезжей части улиц и дорог, тротуарах, газонах, территориях парков, скверов, садов и прочих территориях уборку и вывоз мусора (отходов), смета и накопившейся за зимний период грязи на полигон ТБО.</w:t>
      </w:r>
      <w:proofErr w:type="gramEnd"/>
    </w:p>
    <w:p w:rsidR="00F41E55" w:rsidRPr="00497401" w:rsidRDefault="00F41E55" w:rsidP="00F41E55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497401">
        <w:rPr>
          <w:color w:val="000000"/>
          <w:sz w:val="26"/>
          <w:szCs w:val="26"/>
          <w:u w:val="single"/>
        </w:rPr>
        <w:t>Летняя уборка территорий включает в себя: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к</w:t>
      </w:r>
      <w:r w:rsidRPr="00497401">
        <w:rPr>
          <w:color w:val="000000"/>
          <w:sz w:val="26"/>
          <w:szCs w:val="26"/>
        </w:rPr>
        <w:t>ачественную и своевременную уборку в летний период времени уличных и дворовых территорий поселения и содержание их в чистоте и порядке;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с</w:t>
      </w:r>
      <w:r w:rsidRPr="00497401">
        <w:rPr>
          <w:color w:val="000000"/>
          <w:sz w:val="26"/>
          <w:szCs w:val="26"/>
        </w:rPr>
        <w:t xml:space="preserve">истематическую очистку территорий </w:t>
      </w:r>
      <w:proofErr w:type="gramStart"/>
      <w:r w:rsidRPr="00497401">
        <w:rPr>
          <w:color w:val="000000"/>
          <w:sz w:val="26"/>
          <w:szCs w:val="26"/>
        </w:rPr>
        <w:t>от</w:t>
      </w:r>
      <w:proofErr w:type="gramEnd"/>
      <w:r w:rsidRPr="00497401">
        <w:rPr>
          <w:color w:val="000000"/>
          <w:sz w:val="26"/>
          <w:szCs w:val="26"/>
        </w:rPr>
        <w:t xml:space="preserve"> </w:t>
      </w:r>
      <w:proofErr w:type="gramStart"/>
      <w:r w:rsidRPr="00497401">
        <w:rPr>
          <w:color w:val="000000"/>
          <w:sz w:val="26"/>
          <w:szCs w:val="26"/>
        </w:rPr>
        <w:t>смета</w:t>
      </w:r>
      <w:proofErr w:type="gramEnd"/>
      <w:r w:rsidRPr="00497401">
        <w:rPr>
          <w:color w:val="000000"/>
          <w:sz w:val="26"/>
          <w:szCs w:val="26"/>
        </w:rPr>
        <w:t>, отходов и мусора и вывоз их на полигон ТБО;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п</w:t>
      </w:r>
      <w:r w:rsidRPr="00497401">
        <w:rPr>
          <w:color w:val="000000"/>
          <w:sz w:val="26"/>
          <w:szCs w:val="26"/>
        </w:rPr>
        <w:t xml:space="preserve">одметание  территорий по мере необходимости. В летний период уборка </w:t>
      </w:r>
      <w:r w:rsidR="00C8755D" w:rsidRPr="00497401">
        <w:rPr>
          <w:color w:val="000000"/>
          <w:sz w:val="26"/>
          <w:szCs w:val="26"/>
        </w:rPr>
        <w:t xml:space="preserve"> территорий </w:t>
      </w:r>
      <w:r w:rsidRPr="00497401">
        <w:rPr>
          <w:color w:val="000000"/>
          <w:sz w:val="26"/>
          <w:szCs w:val="26"/>
        </w:rPr>
        <w:t>должна производиться при соблюдении санитарных норм.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с</w:t>
      </w:r>
      <w:r w:rsidRPr="00497401">
        <w:rPr>
          <w:color w:val="000000"/>
          <w:sz w:val="26"/>
          <w:szCs w:val="26"/>
        </w:rPr>
        <w:t>воевременное скашивание травы на озелененных территориях, не допуская достижения травой десятисантиметровой высоты;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с</w:t>
      </w:r>
      <w:r w:rsidRPr="00497401">
        <w:rPr>
          <w:color w:val="000000"/>
          <w:sz w:val="26"/>
          <w:szCs w:val="26"/>
        </w:rPr>
        <w:t>одержание в чистоте и опрятном состоянии фасадов зданий и их элементов. Мойка витрин производится по мере загрязнения, но не реже одного раза в месяц.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proofErr w:type="gramStart"/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у</w:t>
      </w:r>
      <w:r w:rsidRPr="00497401">
        <w:rPr>
          <w:color w:val="000000"/>
          <w:sz w:val="26"/>
          <w:szCs w:val="26"/>
        </w:rPr>
        <w:t xml:space="preserve">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</w:t>
      </w:r>
      <w:r w:rsidRPr="00497401">
        <w:rPr>
          <w:color w:val="000000"/>
          <w:sz w:val="26"/>
          <w:szCs w:val="26"/>
        </w:rPr>
        <w:lastRenderedPageBreak/>
        <w:t>арендаторы земельных участков, объектов недвижимости - у входов в здания (помещения), на собственной и прилегающей территориях;</w:t>
      </w:r>
      <w:proofErr w:type="gramEnd"/>
      <w:r w:rsidRPr="00497401">
        <w:rPr>
          <w:color w:val="000000"/>
          <w:sz w:val="26"/>
          <w:szCs w:val="26"/>
        </w:rPr>
        <w:t xml:space="preserve"> организации торговли, общественного питания, бытового обслуживания и сферы услуг - у входов в здания, помещения (в том числе в магазины, торговые центры) Администрация поселения - в местах отдыха граждан на территории общего пользования.</w:t>
      </w:r>
    </w:p>
    <w:p w:rsidR="00F41E55" w:rsidRPr="00497401" w:rsidRDefault="00F41E55" w:rsidP="00F41E55">
      <w:pPr>
        <w:ind w:firstLine="708"/>
        <w:jc w:val="both"/>
        <w:rPr>
          <w:color w:val="000000"/>
          <w:sz w:val="26"/>
          <w:szCs w:val="26"/>
        </w:rPr>
      </w:pPr>
      <w:r w:rsidRPr="00497401">
        <w:rPr>
          <w:bCs/>
          <w:color w:val="000000"/>
          <w:sz w:val="26"/>
          <w:szCs w:val="26"/>
        </w:rPr>
        <w:t>При производстве летней уборки территорий запрещаются: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с</w:t>
      </w:r>
      <w:r w:rsidRPr="00497401">
        <w:rPr>
          <w:color w:val="000000"/>
          <w:sz w:val="26"/>
          <w:szCs w:val="26"/>
        </w:rPr>
        <w:t>брос смета, мусора, травы, листьев, веток, порубочных остатков и иных отходов на озелененные территории, в смотровые колодцы, реки, расположенные на территории поселения, а также на проезжую часть улиц, д</w:t>
      </w:r>
      <w:r w:rsidR="004C3E3E" w:rsidRPr="00497401">
        <w:rPr>
          <w:color w:val="000000"/>
          <w:sz w:val="26"/>
          <w:szCs w:val="26"/>
        </w:rPr>
        <w:t>орог и тротуары при скашивании</w:t>
      </w:r>
      <w:proofErr w:type="gramStart"/>
      <w:r w:rsidR="004C3E3E" w:rsidRPr="00497401">
        <w:rPr>
          <w:color w:val="000000"/>
          <w:sz w:val="26"/>
          <w:szCs w:val="26"/>
        </w:rPr>
        <w:t xml:space="preserve"> </w:t>
      </w:r>
      <w:r w:rsidRPr="00497401">
        <w:rPr>
          <w:color w:val="000000"/>
          <w:sz w:val="26"/>
          <w:szCs w:val="26"/>
        </w:rPr>
        <w:t>;</w:t>
      </w:r>
      <w:proofErr w:type="gramEnd"/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в</w:t>
      </w:r>
      <w:r w:rsidRPr="00497401">
        <w:rPr>
          <w:color w:val="000000"/>
          <w:sz w:val="26"/>
          <w:szCs w:val="26"/>
        </w:rPr>
        <w:t>ывоз и сброс смета и мусора (отходов) в несанкционированные места;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с</w:t>
      </w:r>
      <w:r w:rsidRPr="00497401">
        <w:rPr>
          <w:color w:val="000000"/>
          <w:sz w:val="26"/>
          <w:szCs w:val="26"/>
        </w:rPr>
        <w:t>гребание листвы к комлевой части деревьев и кустарников;</w:t>
      </w:r>
    </w:p>
    <w:p w:rsidR="00F41E55" w:rsidRDefault="00F9023D" w:rsidP="00F41E55">
      <w:pPr>
        <w:jc w:val="both"/>
        <w:rPr>
          <w:color w:val="0000FF"/>
          <w:sz w:val="26"/>
          <w:szCs w:val="26"/>
        </w:rPr>
      </w:pPr>
      <w:r w:rsidRPr="00497401">
        <w:rPr>
          <w:color w:val="000000"/>
          <w:sz w:val="26"/>
          <w:szCs w:val="26"/>
        </w:rPr>
        <w:t>-с</w:t>
      </w:r>
      <w:r w:rsidR="00F41E55" w:rsidRPr="00497401">
        <w:rPr>
          <w:color w:val="000000"/>
          <w:sz w:val="26"/>
          <w:szCs w:val="26"/>
        </w:rPr>
        <w:t>жигание и закапывание мусора, листвы, тары, производственных, строительных и других отходов на территории поселения, не отведенной для этих целей</w:t>
      </w:r>
      <w:r w:rsidR="00F41E55" w:rsidRPr="00497401">
        <w:rPr>
          <w:color w:val="0000FF"/>
          <w:sz w:val="26"/>
          <w:szCs w:val="26"/>
        </w:rPr>
        <w:t>.</w:t>
      </w:r>
    </w:p>
    <w:p w:rsidR="00497401" w:rsidRPr="00497401" w:rsidRDefault="00497401" w:rsidP="00F41E55">
      <w:pPr>
        <w:jc w:val="both"/>
        <w:rPr>
          <w:color w:val="0000FF"/>
          <w:sz w:val="26"/>
          <w:szCs w:val="26"/>
        </w:rPr>
      </w:pPr>
    </w:p>
    <w:p w:rsidR="00F41E55" w:rsidRPr="00497401" w:rsidRDefault="00F41E55" w:rsidP="00497401">
      <w:pPr>
        <w:numPr>
          <w:ilvl w:val="1"/>
          <w:numId w:val="5"/>
        </w:numPr>
        <w:jc w:val="center"/>
        <w:rPr>
          <w:b/>
          <w:bCs/>
          <w:color w:val="000000"/>
          <w:sz w:val="26"/>
          <w:szCs w:val="26"/>
        </w:rPr>
      </w:pPr>
      <w:r w:rsidRPr="00497401">
        <w:rPr>
          <w:b/>
          <w:bCs/>
          <w:color w:val="000000"/>
          <w:sz w:val="26"/>
          <w:szCs w:val="26"/>
        </w:rPr>
        <w:t>Требования к уборке территорий в зимний период</w:t>
      </w:r>
    </w:p>
    <w:p w:rsidR="00F41E55" w:rsidRPr="00497401" w:rsidRDefault="00F41E55" w:rsidP="00497401">
      <w:pPr>
        <w:ind w:left="945"/>
        <w:jc w:val="center"/>
        <w:rPr>
          <w:color w:val="000000"/>
          <w:sz w:val="26"/>
          <w:szCs w:val="26"/>
        </w:rPr>
      </w:pPr>
    </w:p>
    <w:p w:rsidR="00F41E55" w:rsidRPr="00497401" w:rsidRDefault="00F9023D" w:rsidP="00F9023D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 xml:space="preserve">Период зимней уборки территории </w:t>
      </w:r>
      <w:proofErr w:type="spellStart"/>
      <w:r w:rsidR="004C3E3E" w:rsidRPr="00497401">
        <w:rPr>
          <w:color w:val="000000"/>
          <w:sz w:val="26"/>
          <w:szCs w:val="26"/>
        </w:rPr>
        <w:t>Манжерокского</w:t>
      </w:r>
      <w:proofErr w:type="spellEnd"/>
      <w:r w:rsidR="00F41E55" w:rsidRPr="00497401">
        <w:rPr>
          <w:color w:val="000000"/>
          <w:sz w:val="26"/>
          <w:szCs w:val="26"/>
        </w:rPr>
        <w:t xml:space="preserve"> сельского поселения устанавливается с 15 октября по 15 апреля. В зависимости от погодных условий указанный период может быть сокращен или продлен по решению Администрации поселения.</w:t>
      </w:r>
    </w:p>
    <w:p w:rsidR="00F41E55" w:rsidRPr="00497401" w:rsidRDefault="00F9023D" w:rsidP="00F9023D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>С наступлением осенне-зимнего периода всем собственникам, владельцам, арендаторам земельных участков необходимо производить: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270676">
        <w:rPr>
          <w:color w:val="000000"/>
          <w:sz w:val="26"/>
          <w:szCs w:val="26"/>
        </w:rPr>
        <w:t>о</w:t>
      </w:r>
      <w:r w:rsidRPr="00497401">
        <w:rPr>
          <w:color w:val="000000"/>
          <w:sz w:val="26"/>
          <w:szCs w:val="26"/>
        </w:rPr>
        <w:t xml:space="preserve">бработку проезжей части улиц, площадей,  тротуаров и других пешеходных территорий </w:t>
      </w:r>
      <w:proofErr w:type="spellStart"/>
      <w:r w:rsidRPr="00497401">
        <w:rPr>
          <w:color w:val="000000"/>
          <w:sz w:val="26"/>
          <w:szCs w:val="26"/>
        </w:rPr>
        <w:t>противогололедными</w:t>
      </w:r>
      <w:proofErr w:type="spellEnd"/>
      <w:r w:rsidRPr="00497401">
        <w:rPr>
          <w:color w:val="000000"/>
          <w:sz w:val="26"/>
          <w:szCs w:val="26"/>
        </w:rPr>
        <w:t xml:space="preserve"> материалами (песком, песчано-соляной смесью). При угрозе повсеместного гололеда обработка (посыпка) территорий осуществляется до начала выпадения осадков. В первую очередь обрабатываются наиболее опасные участки дорог, перекрестки, подходы к остановкам общественного транспорта и т.п.;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м</w:t>
      </w:r>
      <w:r w:rsidRPr="00497401">
        <w:rPr>
          <w:color w:val="000000"/>
          <w:sz w:val="26"/>
          <w:szCs w:val="26"/>
        </w:rPr>
        <w:t>еханизированную уборку снега при толщине снежной массы на дорожном полотне более трех сантиметров. В периоды снегопадов или гололедицы на проезжей части улиц должно быть обеспечено беспрепятственное движение транспорта с разрешенной скоростью;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ф</w:t>
      </w:r>
      <w:r w:rsidRPr="00497401">
        <w:rPr>
          <w:color w:val="000000"/>
          <w:sz w:val="26"/>
          <w:szCs w:val="26"/>
        </w:rPr>
        <w:t xml:space="preserve">ормирование снежных валов с соответствующими промежутками между ними. Местом временного складирования снега, счищаемого с проезжей части и тротуаров, является </w:t>
      </w:r>
      <w:proofErr w:type="spellStart"/>
      <w:r w:rsidRPr="00497401">
        <w:rPr>
          <w:color w:val="000000"/>
          <w:sz w:val="26"/>
          <w:szCs w:val="26"/>
        </w:rPr>
        <w:t>прилотковая</w:t>
      </w:r>
      <w:proofErr w:type="spellEnd"/>
      <w:r w:rsidRPr="00497401">
        <w:rPr>
          <w:color w:val="000000"/>
          <w:sz w:val="26"/>
          <w:szCs w:val="26"/>
        </w:rPr>
        <w:t xml:space="preserve"> часть дороги;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о</w:t>
      </w:r>
      <w:r w:rsidRPr="00497401">
        <w:rPr>
          <w:color w:val="000000"/>
          <w:sz w:val="26"/>
          <w:szCs w:val="26"/>
        </w:rPr>
        <w:t>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связи, объектов рекламы, вывесок, плиточное покрытие тротуаров и т.д.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з</w:t>
      </w:r>
      <w:r w:rsidRPr="00497401">
        <w:rPr>
          <w:color w:val="000000"/>
          <w:sz w:val="26"/>
          <w:szCs w:val="26"/>
        </w:rPr>
        <w:t>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F41E55" w:rsidRPr="00497401" w:rsidRDefault="00F41E55" w:rsidP="00F41E55">
      <w:pPr>
        <w:ind w:firstLine="708"/>
        <w:jc w:val="both"/>
        <w:rPr>
          <w:color w:val="000000"/>
          <w:sz w:val="26"/>
          <w:szCs w:val="26"/>
        </w:rPr>
      </w:pPr>
      <w:r w:rsidRPr="00497401">
        <w:rPr>
          <w:bCs/>
          <w:color w:val="000000"/>
          <w:sz w:val="26"/>
          <w:szCs w:val="26"/>
        </w:rPr>
        <w:lastRenderedPageBreak/>
        <w:t>При производстве зимней уборки запрещаются: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proofErr w:type="gramStart"/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с</w:t>
      </w:r>
      <w:r w:rsidRPr="00497401">
        <w:rPr>
          <w:color w:val="000000"/>
          <w:sz w:val="26"/>
          <w:szCs w:val="26"/>
        </w:rPr>
        <w:t>кладирование (сброс) снега, льда (снежно-ледяных образований) на тротуарах, контейнерных площадках, в канализационные к</w:t>
      </w:r>
      <w:r w:rsidR="004C3E3E" w:rsidRPr="00497401">
        <w:rPr>
          <w:color w:val="000000"/>
          <w:sz w:val="26"/>
          <w:szCs w:val="26"/>
        </w:rPr>
        <w:t>олодцы, в бассейне реки Катунь</w:t>
      </w:r>
      <w:r w:rsidRPr="00497401">
        <w:rPr>
          <w:color w:val="000000"/>
          <w:sz w:val="26"/>
          <w:szCs w:val="26"/>
        </w:rPr>
        <w:t>;</w:t>
      </w:r>
      <w:proofErr w:type="gramEnd"/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с</w:t>
      </w:r>
      <w:r w:rsidRPr="00497401">
        <w:rPr>
          <w:color w:val="000000"/>
          <w:sz w:val="26"/>
          <w:szCs w:val="26"/>
        </w:rPr>
        <w:t>двигание снега к стенам зданий, строений и сооружений;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с</w:t>
      </w:r>
      <w:r w:rsidRPr="00497401">
        <w:rPr>
          <w:color w:val="000000"/>
          <w:sz w:val="26"/>
          <w:szCs w:val="26"/>
        </w:rPr>
        <w:t>двигание снега на проезжую часть улиц и дорог и другие территории с территорий организаций, предприятий и других мест;</w:t>
      </w:r>
    </w:p>
    <w:p w:rsidR="00F41E55" w:rsidRPr="00497401" w:rsidRDefault="00F41E55" w:rsidP="00F41E55">
      <w:pPr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- </w:t>
      </w:r>
      <w:r w:rsidR="00F9023D" w:rsidRPr="00497401">
        <w:rPr>
          <w:color w:val="000000"/>
          <w:sz w:val="26"/>
          <w:szCs w:val="26"/>
        </w:rPr>
        <w:t>в</w:t>
      </w:r>
      <w:r w:rsidRPr="00497401">
        <w:rPr>
          <w:color w:val="000000"/>
          <w:sz w:val="26"/>
          <w:szCs w:val="26"/>
        </w:rPr>
        <w:t>ынос снега на</w:t>
      </w:r>
      <w:r w:rsidR="004C3E3E" w:rsidRPr="00497401">
        <w:rPr>
          <w:color w:val="000000"/>
          <w:sz w:val="26"/>
          <w:szCs w:val="26"/>
        </w:rPr>
        <w:t xml:space="preserve"> тротуары и проезжую часть улиц</w:t>
      </w:r>
      <w:r w:rsidRPr="00497401">
        <w:rPr>
          <w:color w:val="000000"/>
          <w:sz w:val="26"/>
          <w:szCs w:val="26"/>
        </w:rPr>
        <w:t>.</w:t>
      </w:r>
    </w:p>
    <w:p w:rsidR="00F41E55" w:rsidRDefault="00F9023D" w:rsidP="00F9023D">
      <w:pPr>
        <w:ind w:right="-5"/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F41E55" w:rsidRPr="00497401">
        <w:rPr>
          <w:color w:val="000000"/>
          <w:sz w:val="26"/>
          <w:szCs w:val="26"/>
        </w:rPr>
        <w:t xml:space="preserve">Содержание муниципальных дорог осуществляется по муниципальным контрактам оказания услуг, производится </w:t>
      </w:r>
      <w:proofErr w:type="spellStart"/>
      <w:r w:rsidR="00F41E55" w:rsidRPr="00497401">
        <w:rPr>
          <w:color w:val="000000"/>
          <w:sz w:val="26"/>
          <w:szCs w:val="26"/>
        </w:rPr>
        <w:t>грейдерование</w:t>
      </w:r>
      <w:proofErr w:type="spellEnd"/>
      <w:r w:rsidR="00F41E55" w:rsidRPr="00497401">
        <w:rPr>
          <w:color w:val="000000"/>
          <w:sz w:val="26"/>
          <w:szCs w:val="26"/>
        </w:rPr>
        <w:t xml:space="preserve">, подсыпка, ямочный ремонт. В зимнее время посыпка дорог </w:t>
      </w:r>
      <w:proofErr w:type="spellStart"/>
      <w:r w:rsidR="00F41E55" w:rsidRPr="00497401">
        <w:rPr>
          <w:color w:val="000000"/>
          <w:sz w:val="26"/>
          <w:szCs w:val="26"/>
        </w:rPr>
        <w:t>противогололедной</w:t>
      </w:r>
      <w:proofErr w:type="spellEnd"/>
      <w:r w:rsidR="00F41E55" w:rsidRPr="00497401">
        <w:rPr>
          <w:color w:val="000000"/>
          <w:sz w:val="26"/>
          <w:szCs w:val="26"/>
        </w:rPr>
        <w:t xml:space="preserve"> смесью, очистка дорог от снега производится по мере выпадения осадков. В зимний период механизированной уборкой охвачены все улицы сельского поселения.</w:t>
      </w:r>
    </w:p>
    <w:p w:rsidR="00497401" w:rsidRPr="00497401" w:rsidRDefault="00497401" w:rsidP="00F9023D">
      <w:pPr>
        <w:ind w:right="-5"/>
        <w:jc w:val="both"/>
        <w:rPr>
          <w:color w:val="000000"/>
          <w:sz w:val="26"/>
          <w:szCs w:val="26"/>
        </w:rPr>
      </w:pPr>
    </w:p>
    <w:p w:rsidR="00F9023D" w:rsidRDefault="00497401" w:rsidP="00497401">
      <w:pPr>
        <w:ind w:right="-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</w:t>
      </w:r>
      <w:r w:rsidR="00EF2C74" w:rsidRPr="00497401">
        <w:rPr>
          <w:b/>
          <w:color w:val="000000"/>
          <w:sz w:val="26"/>
          <w:szCs w:val="26"/>
        </w:rPr>
        <w:t>Основные напр</w:t>
      </w:r>
      <w:r w:rsidR="00C64DC1" w:rsidRPr="00497401">
        <w:rPr>
          <w:b/>
          <w:color w:val="000000"/>
          <w:sz w:val="26"/>
          <w:szCs w:val="26"/>
        </w:rPr>
        <w:t>а</w:t>
      </w:r>
      <w:r w:rsidR="00EF2C74" w:rsidRPr="00497401">
        <w:rPr>
          <w:b/>
          <w:color w:val="000000"/>
          <w:sz w:val="26"/>
          <w:szCs w:val="26"/>
        </w:rPr>
        <w:t>вления работы администрации сельского поселения</w:t>
      </w:r>
    </w:p>
    <w:p w:rsidR="00497401" w:rsidRPr="00497401" w:rsidRDefault="00497401" w:rsidP="00F9023D">
      <w:pPr>
        <w:ind w:right="-5"/>
        <w:jc w:val="both"/>
        <w:rPr>
          <w:b/>
          <w:color w:val="000000"/>
          <w:sz w:val="26"/>
          <w:szCs w:val="26"/>
        </w:rPr>
      </w:pPr>
    </w:p>
    <w:p w:rsidR="00EF2C74" w:rsidRPr="00497401" w:rsidRDefault="00F9023D" w:rsidP="00F9023D">
      <w:pPr>
        <w:ind w:right="-5"/>
        <w:jc w:val="both"/>
        <w:rPr>
          <w:b/>
          <w:color w:val="000000"/>
          <w:sz w:val="26"/>
          <w:szCs w:val="26"/>
        </w:rPr>
      </w:pPr>
      <w:r w:rsidRPr="00497401">
        <w:rPr>
          <w:b/>
          <w:color w:val="000000"/>
          <w:sz w:val="26"/>
          <w:szCs w:val="26"/>
        </w:rPr>
        <w:t xml:space="preserve">   </w:t>
      </w:r>
      <w:r w:rsidR="00EF2C74" w:rsidRPr="00497401">
        <w:rPr>
          <w:color w:val="000000"/>
          <w:sz w:val="26"/>
          <w:szCs w:val="26"/>
        </w:rPr>
        <w:t>Совершенствование нормативной правовой базы, обеспечивающей правовые  и экономические условия деятельности и взаимоотношения уч</w:t>
      </w:r>
      <w:r w:rsidR="00C64DC1" w:rsidRPr="00497401">
        <w:rPr>
          <w:color w:val="000000"/>
          <w:sz w:val="26"/>
          <w:szCs w:val="26"/>
        </w:rPr>
        <w:t>а</w:t>
      </w:r>
      <w:r w:rsidR="00EF2C74" w:rsidRPr="00497401">
        <w:rPr>
          <w:color w:val="000000"/>
          <w:sz w:val="26"/>
          <w:szCs w:val="26"/>
        </w:rPr>
        <w:t>стников процесса обращения с отходами на всех стадиях.</w:t>
      </w:r>
    </w:p>
    <w:p w:rsidR="00F9023D" w:rsidRPr="00497401" w:rsidRDefault="00F9023D" w:rsidP="00F9023D">
      <w:pPr>
        <w:ind w:right="-5"/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EF2C74" w:rsidRPr="00497401">
        <w:rPr>
          <w:color w:val="000000"/>
          <w:sz w:val="26"/>
          <w:szCs w:val="26"/>
        </w:rPr>
        <w:t xml:space="preserve">Определение приоритетов стратегии в развитии системы обращения с отходами, </w:t>
      </w:r>
      <w:proofErr w:type="spellStart"/>
      <w:r w:rsidR="00EF2C74" w:rsidRPr="00497401">
        <w:rPr>
          <w:color w:val="000000"/>
          <w:sz w:val="26"/>
          <w:szCs w:val="26"/>
        </w:rPr>
        <w:t>раз</w:t>
      </w:r>
      <w:r w:rsidRPr="00497401">
        <w:rPr>
          <w:color w:val="000000"/>
          <w:sz w:val="26"/>
          <w:szCs w:val="26"/>
        </w:rPr>
        <w:t>ра</w:t>
      </w:r>
      <w:r w:rsidR="00EF2C74" w:rsidRPr="00497401">
        <w:rPr>
          <w:color w:val="000000"/>
          <w:sz w:val="26"/>
          <w:szCs w:val="26"/>
        </w:rPr>
        <w:t>борка</w:t>
      </w:r>
      <w:proofErr w:type="spellEnd"/>
      <w:r w:rsidR="00EF2C74" w:rsidRPr="00497401">
        <w:rPr>
          <w:color w:val="000000"/>
          <w:sz w:val="26"/>
          <w:szCs w:val="26"/>
        </w:rPr>
        <w:t xml:space="preserve"> и утверждение Концепции обращения с отходами.</w:t>
      </w:r>
    </w:p>
    <w:p w:rsidR="00EF2C74" w:rsidRPr="00497401" w:rsidRDefault="00F9023D" w:rsidP="00F9023D">
      <w:pPr>
        <w:ind w:right="-5"/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 </w:t>
      </w:r>
      <w:r w:rsidR="00EF2C74" w:rsidRPr="00497401">
        <w:rPr>
          <w:color w:val="000000"/>
          <w:sz w:val="26"/>
          <w:szCs w:val="26"/>
        </w:rPr>
        <w:t>Разработка и реализация инвестиционных проектов  по обращению с отходами производства и потребления.</w:t>
      </w:r>
    </w:p>
    <w:p w:rsidR="00F41E55" w:rsidRPr="007442B8" w:rsidRDefault="00F9023D" w:rsidP="007442B8">
      <w:pPr>
        <w:ind w:right="-5"/>
        <w:jc w:val="both"/>
        <w:rPr>
          <w:color w:val="000000"/>
          <w:sz w:val="26"/>
          <w:szCs w:val="26"/>
        </w:rPr>
      </w:pPr>
      <w:r w:rsidRPr="00497401">
        <w:rPr>
          <w:color w:val="000000"/>
          <w:sz w:val="26"/>
          <w:szCs w:val="26"/>
        </w:rPr>
        <w:t xml:space="preserve">  </w:t>
      </w:r>
      <w:r w:rsidR="00EF2C74" w:rsidRPr="00497401">
        <w:rPr>
          <w:color w:val="000000"/>
          <w:sz w:val="26"/>
          <w:szCs w:val="26"/>
        </w:rPr>
        <w:t>Определить систему,</w:t>
      </w:r>
      <w:r w:rsidR="00A906D9" w:rsidRPr="00497401">
        <w:rPr>
          <w:color w:val="000000"/>
          <w:sz w:val="26"/>
          <w:szCs w:val="26"/>
        </w:rPr>
        <w:t xml:space="preserve"> </w:t>
      </w:r>
      <w:r w:rsidR="00C64DC1" w:rsidRPr="00497401">
        <w:rPr>
          <w:color w:val="000000"/>
          <w:sz w:val="26"/>
          <w:szCs w:val="26"/>
        </w:rPr>
        <w:t>в</w:t>
      </w:r>
      <w:r w:rsidR="00EF2C74" w:rsidRPr="00497401">
        <w:rPr>
          <w:color w:val="000000"/>
          <w:sz w:val="26"/>
          <w:szCs w:val="26"/>
        </w:rPr>
        <w:t>ключающую все  вопросы очистки территории сельского поселения, обращение с о</w:t>
      </w:r>
      <w:r w:rsidR="00C64DC1" w:rsidRPr="00497401">
        <w:rPr>
          <w:color w:val="000000"/>
          <w:sz w:val="26"/>
          <w:szCs w:val="26"/>
        </w:rPr>
        <w:t>тходами от сбора до переработки.</w:t>
      </w:r>
      <w:r w:rsidR="00EF2C74" w:rsidRPr="00497401">
        <w:rPr>
          <w:color w:val="000000"/>
          <w:sz w:val="26"/>
          <w:szCs w:val="26"/>
        </w:rPr>
        <w:t xml:space="preserve"> </w:t>
      </w:r>
      <w:r w:rsidR="00C64DC1" w:rsidRPr="00497401">
        <w:rPr>
          <w:color w:val="000000"/>
          <w:sz w:val="26"/>
          <w:szCs w:val="26"/>
        </w:rPr>
        <w:t xml:space="preserve">Для выполнения всех необходимых мероприятий </w:t>
      </w:r>
      <w:r w:rsidR="00EF2C74" w:rsidRPr="00497401">
        <w:rPr>
          <w:color w:val="000000"/>
          <w:sz w:val="26"/>
          <w:szCs w:val="26"/>
        </w:rPr>
        <w:t>необходимы</w:t>
      </w:r>
      <w:r w:rsidR="00C64DC1" w:rsidRPr="00497401">
        <w:rPr>
          <w:color w:val="000000"/>
          <w:sz w:val="26"/>
          <w:szCs w:val="26"/>
        </w:rPr>
        <w:t xml:space="preserve"> определенные </w:t>
      </w:r>
      <w:proofErr w:type="spellStart"/>
      <w:r w:rsidR="00C64DC1" w:rsidRPr="00497401">
        <w:rPr>
          <w:color w:val="000000"/>
          <w:sz w:val="26"/>
          <w:szCs w:val="26"/>
        </w:rPr>
        <w:t>затраты</w:t>
      </w:r>
      <w:proofErr w:type="gramStart"/>
      <w:r w:rsidR="00C64DC1" w:rsidRPr="00497401">
        <w:rPr>
          <w:color w:val="000000"/>
          <w:sz w:val="26"/>
          <w:szCs w:val="26"/>
        </w:rPr>
        <w:t>.</w:t>
      </w:r>
      <w:r w:rsidR="00C64DC1" w:rsidRPr="00497401">
        <w:rPr>
          <w:sz w:val="26"/>
          <w:szCs w:val="26"/>
        </w:rPr>
        <w:t>С</w:t>
      </w:r>
      <w:proofErr w:type="spellEnd"/>
      <w:proofErr w:type="gramEnd"/>
      <w:r w:rsidR="00C64DC1" w:rsidRPr="00497401">
        <w:rPr>
          <w:sz w:val="26"/>
          <w:szCs w:val="26"/>
        </w:rPr>
        <w:t xml:space="preserve"> целью сокращения об</w:t>
      </w:r>
      <w:r w:rsidRPr="00497401">
        <w:rPr>
          <w:sz w:val="26"/>
          <w:szCs w:val="26"/>
        </w:rPr>
        <w:t>ъ</w:t>
      </w:r>
      <w:r w:rsidR="00C64DC1" w:rsidRPr="00497401">
        <w:rPr>
          <w:sz w:val="26"/>
          <w:szCs w:val="26"/>
        </w:rPr>
        <w:t>емов отходов, подлежащих депонированию на полигоне, а также с целью использования и переработки вторичного сырья в пригодную для использо</w:t>
      </w:r>
      <w:r w:rsidR="00A906D9" w:rsidRPr="00497401">
        <w:rPr>
          <w:sz w:val="26"/>
          <w:szCs w:val="26"/>
        </w:rPr>
        <w:t xml:space="preserve">вания продукцию, на </w:t>
      </w:r>
      <w:proofErr w:type="spellStart"/>
      <w:r w:rsidR="00A906D9" w:rsidRPr="00497401">
        <w:rPr>
          <w:sz w:val="26"/>
          <w:szCs w:val="26"/>
        </w:rPr>
        <w:t>предприятии</w:t>
      </w:r>
      <w:r w:rsidR="007442B8">
        <w:rPr>
          <w:sz w:val="26"/>
          <w:szCs w:val="26"/>
        </w:rPr>
        <w:t>.</w:t>
      </w:r>
      <w:r w:rsidR="00A906D9" w:rsidRPr="00497401">
        <w:rPr>
          <w:sz w:val="26"/>
          <w:szCs w:val="26"/>
        </w:rPr>
        <w:t>Необходимо</w:t>
      </w:r>
      <w:proofErr w:type="spellEnd"/>
      <w:r w:rsidR="00A906D9" w:rsidRPr="00497401">
        <w:rPr>
          <w:sz w:val="26"/>
          <w:szCs w:val="26"/>
        </w:rPr>
        <w:t xml:space="preserve"> предусмотреть мероприятия по раздельному сбору и вторичной переработке компонентов отходов, вывозимых на полигон.</w:t>
      </w:r>
    </w:p>
    <w:p w:rsidR="00A906D9" w:rsidRPr="00497401" w:rsidRDefault="00A906D9" w:rsidP="00F9023D">
      <w:pPr>
        <w:jc w:val="both"/>
        <w:rPr>
          <w:sz w:val="26"/>
          <w:szCs w:val="26"/>
        </w:rPr>
      </w:pPr>
      <w:r w:rsidRPr="00497401">
        <w:rPr>
          <w:sz w:val="26"/>
          <w:szCs w:val="26"/>
        </w:rPr>
        <w:t>Ежегодно в бюджет сельского поселения предусматривать финансирование на благоустройство и санитарную очистку территории поселения.</w:t>
      </w:r>
    </w:p>
    <w:p w:rsidR="009D1B9A" w:rsidRPr="002433EC" w:rsidRDefault="009D1B9A" w:rsidP="009D1B9A">
      <w:pPr>
        <w:jc w:val="right"/>
        <w:rPr>
          <w:szCs w:val="28"/>
        </w:rPr>
      </w:pPr>
    </w:p>
    <w:sectPr w:rsidR="009D1B9A" w:rsidRPr="002433EC" w:rsidSect="006748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BE6"/>
    <w:multiLevelType w:val="hybridMultilevel"/>
    <w:tmpl w:val="7868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65A"/>
    <w:multiLevelType w:val="multilevel"/>
    <w:tmpl w:val="C7024C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E24C88"/>
    <w:multiLevelType w:val="hybridMultilevel"/>
    <w:tmpl w:val="0EC87E9E"/>
    <w:lvl w:ilvl="0" w:tplc="1E38D196">
      <w:start w:val="1"/>
      <w:numFmt w:val="decimal"/>
      <w:lvlText w:val="%1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3E3ECE"/>
    <w:multiLevelType w:val="hybridMultilevel"/>
    <w:tmpl w:val="1C16EBD8"/>
    <w:lvl w:ilvl="0" w:tplc="FEB88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F5269"/>
    <w:multiLevelType w:val="hybridMultilevel"/>
    <w:tmpl w:val="2C80848E"/>
    <w:lvl w:ilvl="0" w:tplc="D404135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AE33303"/>
    <w:multiLevelType w:val="multilevel"/>
    <w:tmpl w:val="581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7F4035"/>
    <w:rsid w:val="000274EA"/>
    <w:rsid w:val="000B26DD"/>
    <w:rsid w:val="001176EC"/>
    <w:rsid w:val="00123394"/>
    <w:rsid w:val="00133E68"/>
    <w:rsid w:val="00155072"/>
    <w:rsid w:val="001F735A"/>
    <w:rsid w:val="00236712"/>
    <w:rsid w:val="0023768F"/>
    <w:rsid w:val="00237EE1"/>
    <w:rsid w:val="002433EC"/>
    <w:rsid w:val="002507D7"/>
    <w:rsid w:val="0025416C"/>
    <w:rsid w:val="00270676"/>
    <w:rsid w:val="002A6224"/>
    <w:rsid w:val="002B01EE"/>
    <w:rsid w:val="00303265"/>
    <w:rsid w:val="00332E06"/>
    <w:rsid w:val="00334AB7"/>
    <w:rsid w:val="003D0D27"/>
    <w:rsid w:val="003F59D0"/>
    <w:rsid w:val="004200E7"/>
    <w:rsid w:val="00423D57"/>
    <w:rsid w:val="004263A1"/>
    <w:rsid w:val="00466514"/>
    <w:rsid w:val="00497401"/>
    <w:rsid w:val="004C3E3E"/>
    <w:rsid w:val="004C6DB8"/>
    <w:rsid w:val="004F102D"/>
    <w:rsid w:val="004F5FAF"/>
    <w:rsid w:val="00504D81"/>
    <w:rsid w:val="0050709B"/>
    <w:rsid w:val="00531129"/>
    <w:rsid w:val="00550FDF"/>
    <w:rsid w:val="00560D94"/>
    <w:rsid w:val="005B2373"/>
    <w:rsid w:val="005D0EDB"/>
    <w:rsid w:val="005D4BA6"/>
    <w:rsid w:val="005D619A"/>
    <w:rsid w:val="005E299B"/>
    <w:rsid w:val="005F2F10"/>
    <w:rsid w:val="00626136"/>
    <w:rsid w:val="00627F50"/>
    <w:rsid w:val="00645538"/>
    <w:rsid w:val="0067483C"/>
    <w:rsid w:val="00693986"/>
    <w:rsid w:val="006D3038"/>
    <w:rsid w:val="006E49BB"/>
    <w:rsid w:val="00703C02"/>
    <w:rsid w:val="00727236"/>
    <w:rsid w:val="00736F80"/>
    <w:rsid w:val="007442B8"/>
    <w:rsid w:val="00750F83"/>
    <w:rsid w:val="00775992"/>
    <w:rsid w:val="007A7A15"/>
    <w:rsid w:val="007D2177"/>
    <w:rsid w:val="007F4035"/>
    <w:rsid w:val="007F5488"/>
    <w:rsid w:val="00810A89"/>
    <w:rsid w:val="00833F23"/>
    <w:rsid w:val="008670A4"/>
    <w:rsid w:val="008B2EC2"/>
    <w:rsid w:val="00905201"/>
    <w:rsid w:val="00922643"/>
    <w:rsid w:val="009234B4"/>
    <w:rsid w:val="00954656"/>
    <w:rsid w:val="00971C6E"/>
    <w:rsid w:val="009A46F5"/>
    <w:rsid w:val="009B5F7C"/>
    <w:rsid w:val="009D178D"/>
    <w:rsid w:val="009D1B9A"/>
    <w:rsid w:val="009D5A91"/>
    <w:rsid w:val="00A36228"/>
    <w:rsid w:val="00A61BFC"/>
    <w:rsid w:val="00A707A5"/>
    <w:rsid w:val="00A711A9"/>
    <w:rsid w:val="00A854A5"/>
    <w:rsid w:val="00A90124"/>
    <w:rsid w:val="00A906D9"/>
    <w:rsid w:val="00A91EA6"/>
    <w:rsid w:val="00A935E3"/>
    <w:rsid w:val="00AA213F"/>
    <w:rsid w:val="00AB00D0"/>
    <w:rsid w:val="00AC5EF3"/>
    <w:rsid w:val="00AE40EF"/>
    <w:rsid w:val="00B41103"/>
    <w:rsid w:val="00B81618"/>
    <w:rsid w:val="00B959AA"/>
    <w:rsid w:val="00BB3231"/>
    <w:rsid w:val="00BC2393"/>
    <w:rsid w:val="00BE48A2"/>
    <w:rsid w:val="00BF38EC"/>
    <w:rsid w:val="00BF400A"/>
    <w:rsid w:val="00C6137B"/>
    <w:rsid w:val="00C64DC1"/>
    <w:rsid w:val="00C75DDB"/>
    <w:rsid w:val="00C8755D"/>
    <w:rsid w:val="00CE2433"/>
    <w:rsid w:val="00D1047C"/>
    <w:rsid w:val="00D20C10"/>
    <w:rsid w:val="00D20FBF"/>
    <w:rsid w:val="00D5265F"/>
    <w:rsid w:val="00D65E5A"/>
    <w:rsid w:val="00D75201"/>
    <w:rsid w:val="00D7646E"/>
    <w:rsid w:val="00D85682"/>
    <w:rsid w:val="00D90912"/>
    <w:rsid w:val="00D93860"/>
    <w:rsid w:val="00DD2E29"/>
    <w:rsid w:val="00DE42F1"/>
    <w:rsid w:val="00E118B2"/>
    <w:rsid w:val="00E13649"/>
    <w:rsid w:val="00E159F0"/>
    <w:rsid w:val="00E45855"/>
    <w:rsid w:val="00E523A8"/>
    <w:rsid w:val="00E61944"/>
    <w:rsid w:val="00EA125D"/>
    <w:rsid w:val="00EA2B8D"/>
    <w:rsid w:val="00EB20FE"/>
    <w:rsid w:val="00ED7E82"/>
    <w:rsid w:val="00EF2C74"/>
    <w:rsid w:val="00F41E55"/>
    <w:rsid w:val="00F42B89"/>
    <w:rsid w:val="00F461DE"/>
    <w:rsid w:val="00F52BAE"/>
    <w:rsid w:val="00F560CA"/>
    <w:rsid w:val="00F9023D"/>
    <w:rsid w:val="00FA751E"/>
    <w:rsid w:val="00FD1310"/>
    <w:rsid w:val="00FD7F5C"/>
    <w:rsid w:val="00FE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035"/>
    <w:pPr>
      <w:keepNext/>
      <w:pBdr>
        <w:top w:val="double" w:sz="12" w:space="1" w:color="auto"/>
      </w:pBdr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F4035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F403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7F4035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E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0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40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40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6473"/>
    <w:pPr>
      <w:ind w:left="720"/>
      <w:contextualSpacing/>
    </w:pPr>
  </w:style>
  <w:style w:type="paragraph" w:styleId="a6">
    <w:name w:val="Body Text"/>
    <w:basedOn w:val="a"/>
    <w:link w:val="a7"/>
    <w:unhideWhenUsed/>
    <w:rsid w:val="00D75201"/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D752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41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Title">
    <w:name w:val="ConsTitle"/>
    <w:rsid w:val="00F41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F41E55"/>
    <w:pPr>
      <w:spacing w:before="100" w:beforeAutospacing="1" w:after="100" w:afterAutospacing="1"/>
    </w:pPr>
    <w:rPr>
      <w:sz w:val="24"/>
    </w:rPr>
  </w:style>
  <w:style w:type="paragraph" w:customStyle="1" w:styleId="11">
    <w:name w:val="Обычный1"/>
    <w:rsid w:val="00F41E55"/>
    <w:pPr>
      <w:widowControl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F41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1E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41E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1E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41E55"/>
    <w:rPr>
      <w:b/>
      <w:bCs/>
    </w:rPr>
  </w:style>
  <w:style w:type="character" w:customStyle="1" w:styleId="apple-converted-space">
    <w:name w:val="apple-converted-space"/>
    <w:basedOn w:val="a0"/>
    <w:rsid w:val="00F41E55"/>
  </w:style>
  <w:style w:type="table" w:styleId="aa">
    <w:name w:val="Table Grid"/>
    <w:basedOn w:val="a1"/>
    <w:uiPriority w:val="59"/>
    <w:rsid w:val="002B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18C49-D2F6-4741-949A-6C27AB78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Чемальское сельское поселение</Company>
  <LinksUpToDate>false</LinksUpToDate>
  <CharactersWithSpaces>32678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2018-04-12T09:38:00Z</cp:lastPrinted>
  <dcterms:created xsi:type="dcterms:W3CDTF">2014-10-29T08:43:00Z</dcterms:created>
  <dcterms:modified xsi:type="dcterms:W3CDTF">2018-04-12T09:40:00Z</dcterms:modified>
</cp:coreProperties>
</file>