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A" w:rsidRPr="0029508E" w:rsidRDefault="0050739A" w:rsidP="0050739A">
      <w:pPr>
        <w:spacing w:after="160"/>
        <w:ind w:left="1418"/>
        <w:rPr>
          <w:rFonts w:ascii="Arial" w:eastAsia="Calibri" w:hAnsi="Arial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0739A">
        <w:rPr>
          <w:rFonts w:ascii="Arial" w:eastAsia="Calibri" w:hAnsi="Arial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ОХВАТИТ 100% НАСЕЛЕНИЯ</w:t>
      </w:r>
    </w:p>
    <w:p w:rsidR="0050739A" w:rsidRPr="0050739A" w:rsidRDefault="0050739A" w:rsidP="0050739A">
      <w:pPr>
        <w:spacing w:before="120" w:after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Вариант дистанционной онлайн-переписи, как считают в Росстате, может стать особенно популярным в условиях продолжения пандемии </w:t>
      </w:r>
      <w:proofErr w:type="spellStart"/>
      <w:r w:rsidRPr="0050739A">
        <w:rPr>
          <w:rFonts w:ascii="Arial" w:eastAsia="Calibri" w:hAnsi="Arial" w:cs="Arial"/>
          <w:color w:val="525252"/>
          <w:sz w:val="24"/>
          <w:szCs w:val="24"/>
        </w:rPr>
        <w:t>коронавируса</w:t>
      </w:r>
      <w:proofErr w:type="spellEnd"/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0739A" w:rsidRPr="0050739A" w:rsidRDefault="0050739A" w:rsidP="0050739A">
      <w:pPr>
        <w:spacing w:before="120" w:after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«Прогнозы пока делать рано, число желающих пройти перепись онлайн может сильно отличаться по регионам: как показывают опросы, в Москве уже 70% населения готово к такому варианту, хотя в Санкт-Петербурге ситуация противоположная. И как мы увидели в поселке </w:t>
      </w:r>
      <w:proofErr w:type="spellStart"/>
      <w:r w:rsidRPr="0050739A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области, многие жители сельской местности только рады общению с переписчиками.  Но в целом в больших городах желающих пройти перепись самостоятельно, по нашим ожиданиям, будет больше. И если при обходе домов и квартир кто-то не захочет контактировать с переписчиком или будет болен, то  обязательно получит листовку с подробным описанием,</w:t>
      </w:r>
      <w:r w:rsidR="008924D7">
        <w:rPr>
          <w:rFonts w:ascii="Arial" w:eastAsia="Calibri" w:hAnsi="Arial" w:cs="Arial"/>
          <w:color w:val="525252"/>
          <w:sz w:val="24"/>
          <w:szCs w:val="24"/>
        </w:rPr>
        <w:t xml:space="preserve"> как пройти перепись на портале </w:t>
      </w:r>
      <w:bookmarkStart w:id="0" w:name="_GoBack"/>
      <w:bookmarkEnd w:id="0"/>
      <w:proofErr w:type="spellStart"/>
      <w:r w:rsidRPr="0050739A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», — сообщил заместитель руководителя Росстата </w:t>
      </w:r>
      <w:r w:rsidRPr="00041816">
        <w:rPr>
          <w:rFonts w:ascii="Arial" w:eastAsia="Calibri" w:hAnsi="Arial" w:cs="Arial"/>
          <w:b/>
          <w:color w:val="525252"/>
          <w:sz w:val="24"/>
          <w:szCs w:val="24"/>
        </w:rPr>
        <w:t>Павел Смелов</w:t>
      </w:r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0739A" w:rsidRPr="0050739A" w:rsidRDefault="0050739A" w:rsidP="0050739A">
      <w:pPr>
        <w:spacing w:before="120" w:after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Росстат будет задействовать все современные технологии, чтобы информировать граждан о переписи. «Есть собственный сайт переписи strana2020.ru, где и журналисты, и каждый желающий может узнать все подробности предстоящего события, в каких труднодоступных районах пройдет перепись в ближайшее время. Также мы договариваемся с различными партнерами, банками, </w:t>
      </w:r>
      <w:proofErr w:type="gramStart"/>
      <w:r w:rsidRPr="0050739A">
        <w:rPr>
          <w:rFonts w:ascii="Arial" w:eastAsia="Calibri" w:hAnsi="Arial" w:cs="Arial"/>
          <w:color w:val="525252"/>
          <w:sz w:val="24"/>
          <w:szCs w:val="24"/>
        </w:rPr>
        <w:t>интернет-площадками</w:t>
      </w:r>
      <w:proofErr w:type="gramEnd"/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 о распространении </w:t>
      </w:r>
      <w:proofErr w:type="spellStart"/>
      <w:r w:rsidRPr="0050739A">
        <w:rPr>
          <w:rFonts w:ascii="Arial" w:eastAsia="Calibri" w:hAnsi="Arial" w:cs="Arial"/>
          <w:color w:val="525252"/>
          <w:sz w:val="24"/>
          <w:szCs w:val="24"/>
        </w:rPr>
        <w:t>Push</w:t>
      </w:r>
      <w:proofErr w:type="spellEnd"/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-уведомлений и напоминаний о переписи». </w:t>
      </w:r>
    </w:p>
    <w:p w:rsidR="0050739A" w:rsidRPr="00041816" w:rsidRDefault="0050739A" w:rsidP="0050739A">
      <w:pPr>
        <w:spacing w:before="120" w:after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739A">
        <w:rPr>
          <w:rFonts w:ascii="Arial" w:eastAsia="Calibri" w:hAnsi="Arial" w:cs="Arial"/>
          <w:color w:val="525252"/>
          <w:sz w:val="24"/>
          <w:szCs w:val="24"/>
        </w:rPr>
        <w:t xml:space="preserve">По словам замглавы Росстата, методология переписи в любом случае подразумевает 100-процентный охват всего населения. Каждый житель страны, даже не ответивший на вопросы, будет учтен как минимум по данным из административных источников, которые позволят узнать о его существовании, поле и возрасте. Но участие в переписи позволит получить больше информации об условиях жизни, трудовой мобильности, этнических изменениях в разных регионах страны, от чего зависит выполнение и корректировка многих социально значимых программ. </w:t>
      </w:r>
    </w:p>
    <w:p w:rsidR="0050739A" w:rsidRPr="0029508E" w:rsidRDefault="0050739A" w:rsidP="0050739A">
      <w:pPr>
        <w:spacing w:before="120" w:after="0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29508E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29508E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29508E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:rsidR="0050739A" w:rsidRDefault="0050739A" w:rsidP="0050739A">
      <w:pPr>
        <w:spacing w:before="240" w:after="0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0E7CAE">
        <w:rPr>
          <w:rFonts w:ascii="Arial" w:eastAsia="Calibri" w:hAnsi="Arial" w:cs="Arial"/>
          <w:b/>
          <w:color w:val="525252"/>
          <w:sz w:val="24"/>
          <w:szCs w:val="24"/>
        </w:rPr>
        <w:t>Алтайкрайстат</w:t>
      </w:r>
      <w:proofErr w:type="spellEnd"/>
    </w:p>
    <w:p w:rsidR="0050739A" w:rsidRDefault="0050739A" w:rsidP="0050739A">
      <w:pPr>
        <w:spacing w:before="120" w:after="0"/>
        <w:jc w:val="both"/>
      </w:pPr>
      <w:r w:rsidRPr="0029508E">
        <w:rPr>
          <w:rFonts w:ascii="Arial" w:eastAsia="Calibri" w:hAnsi="Arial" w:cs="Arial"/>
          <w:color w:val="525252"/>
          <w:sz w:val="24"/>
          <w:szCs w:val="24"/>
        </w:rPr>
        <w:t xml:space="preserve">#перепись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9508E">
        <w:rPr>
          <w:rFonts w:ascii="Arial" w:eastAsia="Calibri" w:hAnsi="Arial" w:cs="Arial"/>
          <w:color w:val="525252"/>
          <w:sz w:val="24"/>
          <w:szCs w:val="24"/>
        </w:rPr>
        <w:t>#Росстат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9508E">
        <w:rPr>
          <w:rFonts w:ascii="Arial" w:eastAsia="Calibri" w:hAnsi="Arial" w:cs="Arial"/>
          <w:color w:val="525252"/>
          <w:sz w:val="24"/>
          <w:szCs w:val="24"/>
        </w:rPr>
        <w:t xml:space="preserve"> #ВПН2020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9508E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29508E">
        <w:rPr>
          <w:rFonts w:ascii="Arial" w:eastAsia="Calibri" w:hAnsi="Arial" w:cs="Arial"/>
          <w:color w:val="525252"/>
          <w:sz w:val="24"/>
          <w:szCs w:val="24"/>
        </w:rPr>
        <w:t>Алтайкрайстат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9508E">
        <w:rPr>
          <w:rFonts w:ascii="Arial" w:eastAsia="Calibri" w:hAnsi="Arial" w:cs="Arial"/>
          <w:color w:val="525252"/>
          <w:sz w:val="24"/>
          <w:szCs w:val="24"/>
        </w:rPr>
        <w:t xml:space="preserve"> #перепись2021 </w:t>
      </w:r>
    </w:p>
    <w:p w:rsidR="00277FBE" w:rsidRPr="00041816" w:rsidRDefault="0050739A">
      <w:r w:rsidRPr="00041816">
        <w:t xml:space="preserve"> </w:t>
      </w:r>
    </w:p>
    <w:sectPr w:rsidR="00277FBE" w:rsidRPr="00041816" w:rsidSect="0029508E">
      <w:headerReference w:type="even" r:id="rId7"/>
      <w:headerReference w:type="default" r:id="rId8"/>
      <w:headerReference w:type="first" r:id="rId9"/>
      <w:pgSz w:w="11906" w:h="16838"/>
      <w:pgMar w:top="284" w:right="1274" w:bottom="142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1" w:rsidRDefault="00041816">
      <w:pPr>
        <w:spacing w:after="0" w:line="240" w:lineRule="auto"/>
      </w:pPr>
      <w:r>
        <w:separator/>
      </w:r>
    </w:p>
  </w:endnote>
  <w:endnote w:type="continuationSeparator" w:id="0">
    <w:p w:rsidR="00F64051" w:rsidRDefault="0004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1" w:rsidRDefault="00041816">
      <w:pPr>
        <w:spacing w:after="0" w:line="240" w:lineRule="auto"/>
      </w:pPr>
      <w:r>
        <w:separator/>
      </w:r>
    </w:p>
  </w:footnote>
  <w:footnote w:type="continuationSeparator" w:id="0">
    <w:p w:rsidR="00F64051" w:rsidRDefault="0004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924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5" type="#_x0000_t75" alt="" style="position:absolute;margin-left:0;margin-top:0;width:1860pt;height:2631pt;z-index:-25165721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50739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A529444" wp14:editId="4D0EE57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4D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924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7" type="#_x0000_t75" alt="" style="position:absolute;margin-left:0;margin-top:0;width:1860pt;height:2631pt;z-index:-251655168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A4"/>
    <w:rsid w:val="00041816"/>
    <w:rsid w:val="00277FBE"/>
    <w:rsid w:val="0050739A"/>
    <w:rsid w:val="006512A4"/>
    <w:rsid w:val="008924D7"/>
    <w:rsid w:val="00F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39A"/>
  </w:style>
  <w:style w:type="paragraph" w:styleId="a5">
    <w:name w:val="Balloon Text"/>
    <w:basedOn w:val="a"/>
    <w:link w:val="a6"/>
    <w:uiPriority w:val="99"/>
    <w:semiHidden/>
    <w:unhideWhenUsed/>
    <w:rsid w:val="005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39A"/>
  </w:style>
  <w:style w:type="paragraph" w:styleId="a5">
    <w:name w:val="Balloon Text"/>
    <w:basedOn w:val="a"/>
    <w:link w:val="a6"/>
    <w:uiPriority w:val="99"/>
    <w:semiHidden/>
    <w:unhideWhenUsed/>
    <w:rsid w:val="005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4</cp:revision>
  <dcterms:created xsi:type="dcterms:W3CDTF">2020-11-30T04:27:00Z</dcterms:created>
  <dcterms:modified xsi:type="dcterms:W3CDTF">2020-11-30T04:47:00Z</dcterms:modified>
</cp:coreProperties>
</file>