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468" w:rsidRDefault="005E0468" w:rsidP="005E04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5992C15" wp14:editId="703D0A4D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468" w:rsidRDefault="005E0468" w:rsidP="006D7A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468" w:rsidRDefault="005E0468" w:rsidP="006D7A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468" w:rsidRDefault="006D7A5D" w:rsidP="006D7A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A5D">
        <w:rPr>
          <w:rFonts w:ascii="Times New Roman" w:hAnsi="Times New Roman" w:cs="Times New Roman"/>
          <w:b/>
          <w:sz w:val="28"/>
          <w:szCs w:val="28"/>
        </w:rPr>
        <w:t>С сентября начнут применять признаки неиспользования</w:t>
      </w:r>
    </w:p>
    <w:p w:rsidR="006D7A5D" w:rsidRPr="006D7A5D" w:rsidRDefault="005E0468" w:rsidP="006D7A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земельных участков</w:t>
      </w:r>
    </w:p>
    <w:p w:rsidR="006D7A5D" w:rsidRDefault="006D7A5D" w:rsidP="006D7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5FE4" w:rsidRDefault="00606E91" w:rsidP="006D7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A5D">
        <w:rPr>
          <w:rFonts w:ascii="Times New Roman" w:hAnsi="Times New Roman" w:cs="Times New Roman"/>
          <w:sz w:val="28"/>
          <w:szCs w:val="28"/>
        </w:rPr>
        <w:t>С начала осени</w:t>
      </w:r>
      <w:r w:rsidR="008F6B0C" w:rsidRPr="006D7A5D">
        <w:rPr>
          <w:rFonts w:ascii="Times New Roman" w:hAnsi="Times New Roman" w:cs="Times New Roman"/>
          <w:sz w:val="28"/>
          <w:szCs w:val="28"/>
        </w:rPr>
        <w:t xml:space="preserve"> вступает в силу постановление П</w:t>
      </w:r>
      <w:r w:rsidRPr="006D7A5D">
        <w:rPr>
          <w:rFonts w:ascii="Times New Roman" w:hAnsi="Times New Roman" w:cs="Times New Roman"/>
          <w:sz w:val="28"/>
          <w:szCs w:val="28"/>
        </w:rPr>
        <w:t>равительства</w:t>
      </w:r>
      <w:r w:rsidR="008F6B0C" w:rsidRPr="006D7A5D"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6D7A5D">
        <w:rPr>
          <w:rFonts w:ascii="Times New Roman" w:hAnsi="Times New Roman" w:cs="Times New Roman"/>
          <w:sz w:val="28"/>
          <w:szCs w:val="28"/>
        </w:rPr>
        <w:t>, которым утвержден перечень при</w:t>
      </w:r>
      <w:r w:rsidR="008F6B0C" w:rsidRPr="006D7A5D">
        <w:rPr>
          <w:rFonts w:ascii="Times New Roman" w:hAnsi="Times New Roman" w:cs="Times New Roman"/>
          <w:sz w:val="28"/>
          <w:szCs w:val="28"/>
        </w:rPr>
        <w:t>знаков неиспользования участков</w:t>
      </w:r>
      <w:r w:rsidRPr="006D7A5D">
        <w:rPr>
          <w:rFonts w:ascii="Times New Roman" w:hAnsi="Times New Roman" w:cs="Times New Roman"/>
          <w:sz w:val="28"/>
          <w:szCs w:val="28"/>
        </w:rPr>
        <w:t>. Речь идет о землях населённых пунктов, садовых и огородных земельных участков. Документ содержит критерии, которые позволят оценить, используются ли земельные участки в соответствии с целевым назначением или нет.</w:t>
      </w:r>
    </w:p>
    <w:p w:rsidR="006D7A5D" w:rsidRPr="006D7A5D" w:rsidRDefault="006D7A5D" w:rsidP="006D7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6E91" w:rsidRDefault="00606E91" w:rsidP="006D7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A5D">
        <w:rPr>
          <w:rFonts w:ascii="Times New Roman" w:hAnsi="Times New Roman" w:cs="Times New Roman"/>
          <w:sz w:val="28"/>
          <w:szCs w:val="28"/>
        </w:rPr>
        <w:t>Руководствуясь перечнем признаков неиспользования, владельцы земли будут знать, чего нельзя допускать на своих участках, и смогут своевременно принять меры, необходимые для соблюдения законодательства.</w:t>
      </w:r>
    </w:p>
    <w:p w:rsidR="00606E91" w:rsidRDefault="00606E91" w:rsidP="006D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7A5D">
        <w:rPr>
          <w:sz w:val="28"/>
          <w:szCs w:val="28"/>
        </w:rPr>
        <w:t>Например, садовые, огородные и приусадебные земельные участки не должны быть заросшими сорными растениями. Если через год после того, как состояние участка зафиксировал инспектор, на половине его площади останутся сорные растения высотой более метра, а также деревья и кустарники (не те, что высажены для благоустройства и озеленения), это будет свидетельствовать о неиспользовании участка и являться нарушением законодательства.</w:t>
      </w:r>
    </w:p>
    <w:p w:rsidR="00606E91" w:rsidRDefault="00606E91" w:rsidP="006D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7A5D">
        <w:rPr>
          <w:sz w:val="28"/>
          <w:szCs w:val="28"/>
        </w:rPr>
        <w:t>Для земельных участков, предназначенных для строительства, таким признаком станет отсутствие построенного и оформленного здания, сооружения в течение пяти лет с момента оформления прав на землю. При этом установлены случаи, когда такой срок может быть иным - например, если он указан в разрешении на строительство или решении о комплексном развитии территории.</w:t>
      </w:r>
    </w:p>
    <w:p w:rsidR="00606E91" w:rsidRDefault="00606E91" w:rsidP="006D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7A5D">
        <w:rPr>
          <w:sz w:val="28"/>
          <w:szCs w:val="28"/>
        </w:rPr>
        <w:t>Для участков, предназначенных для индивидуального жилищного строительства, будет действовать аналогичный признак неиспользования. При этом срок строительства индивидуального жилого дома и регистрации права на него увеличен до 7 лет с момента оформления прав на участок.</w:t>
      </w:r>
    </w:p>
    <w:p w:rsidR="00606E91" w:rsidRDefault="00606E91" w:rsidP="006D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7A5D">
        <w:rPr>
          <w:sz w:val="28"/>
          <w:szCs w:val="28"/>
        </w:rPr>
        <w:t>Если на участке уже построены здание либо сооружение, то необходимо содержать их в надлежащем состоянии, не допускать разрушения крыши, стен, выпадения окон или стекол из окон. Если такие разрушения есть, то собственник должен в течение года с момента фиксации состояния участка инспектором приступить к восстановлению зданий или сооружений. Иначе это также будет свидетельствовать о неиспользовании земельного участка.</w:t>
      </w:r>
    </w:p>
    <w:p w:rsidR="00606E91" w:rsidRDefault="00606E91" w:rsidP="006D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7A5D">
        <w:rPr>
          <w:sz w:val="28"/>
          <w:szCs w:val="28"/>
        </w:rPr>
        <w:t>Кроме того, для всех участков в границах населённых пунктов, а также садовых и огородных участков признаком неиспользования будет захламление или загрязнение отходами более 50% их площади.</w:t>
      </w:r>
    </w:p>
    <w:p w:rsidR="006D7A5D" w:rsidRDefault="006D7A5D" w:rsidP="006D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D7A5D" w:rsidRDefault="006D7A5D" w:rsidP="006D7A5D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Pr="0051446D">
        <w:rPr>
          <w:i/>
          <w:sz w:val="28"/>
          <w:szCs w:val="28"/>
        </w:rPr>
        <w:t xml:space="preserve">Обязанность использовать давно закреплена, и ответственность за неиспользование установлена, а вот сами признаки неиспользования </w:t>
      </w:r>
      <w:r w:rsidR="0051446D" w:rsidRPr="0051446D">
        <w:rPr>
          <w:i/>
          <w:sz w:val="28"/>
          <w:szCs w:val="28"/>
        </w:rPr>
        <w:t xml:space="preserve">земельных участков </w:t>
      </w:r>
      <w:r w:rsidRPr="0051446D">
        <w:rPr>
          <w:i/>
          <w:sz w:val="28"/>
          <w:szCs w:val="28"/>
        </w:rPr>
        <w:t xml:space="preserve">отсутствовали. Поэтому инициативы </w:t>
      </w:r>
      <w:proofErr w:type="spellStart"/>
      <w:r w:rsidRPr="0051446D">
        <w:rPr>
          <w:i/>
          <w:sz w:val="28"/>
          <w:szCs w:val="28"/>
        </w:rPr>
        <w:t>Росреестра</w:t>
      </w:r>
      <w:proofErr w:type="spellEnd"/>
      <w:r w:rsidRPr="0051446D">
        <w:rPr>
          <w:i/>
          <w:sz w:val="28"/>
          <w:szCs w:val="28"/>
        </w:rPr>
        <w:t xml:space="preserve"> были совершенно необходимы, они восполняют пробел в регулировании. </w:t>
      </w:r>
      <w:r w:rsidR="00A95036">
        <w:rPr>
          <w:i/>
          <w:sz w:val="28"/>
          <w:szCs w:val="28"/>
        </w:rPr>
        <w:t>Л</w:t>
      </w:r>
      <w:r w:rsidRPr="0051446D">
        <w:rPr>
          <w:i/>
          <w:sz w:val="28"/>
          <w:szCs w:val="28"/>
        </w:rPr>
        <w:t>юдям попросту было неясно, что конкретно и в какие сроки они должны сделать, чтобы их не привлекли к ответственности, не изъяли землю</w:t>
      </w:r>
      <w:r w:rsidR="0051446D">
        <w:rPr>
          <w:sz w:val="28"/>
          <w:szCs w:val="28"/>
        </w:rPr>
        <w:t xml:space="preserve">», - подчеркнул заместитель руководителя регионального </w:t>
      </w:r>
      <w:proofErr w:type="spellStart"/>
      <w:r w:rsidR="0051446D">
        <w:rPr>
          <w:sz w:val="28"/>
          <w:szCs w:val="28"/>
        </w:rPr>
        <w:t>Росреестра</w:t>
      </w:r>
      <w:proofErr w:type="spellEnd"/>
      <w:r w:rsidR="0051446D">
        <w:rPr>
          <w:sz w:val="28"/>
          <w:szCs w:val="28"/>
        </w:rPr>
        <w:t xml:space="preserve"> </w:t>
      </w:r>
      <w:r w:rsidR="0051446D" w:rsidRPr="0051446D">
        <w:rPr>
          <w:b/>
          <w:sz w:val="28"/>
          <w:szCs w:val="28"/>
        </w:rPr>
        <w:t>Алексей Филиппов</w:t>
      </w:r>
      <w:r w:rsidRPr="0051446D">
        <w:rPr>
          <w:b/>
          <w:sz w:val="28"/>
          <w:szCs w:val="28"/>
        </w:rPr>
        <w:t>.</w:t>
      </w:r>
    </w:p>
    <w:p w:rsidR="005E0468" w:rsidRDefault="005E0468" w:rsidP="006D7A5D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5E0468" w:rsidRDefault="005E0468" w:rsidP="006D7A5D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5E0468" w:rsidRDefault="005E0468" w:rsidP="006D7A5D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bookmarkStart w:id="0" w:name="_GoBack"/>
      <w:bookmarkEnd w:id="0"/>
    </w:p>
    <w:p w:rsidR="005E0468" w:rsidRPr="005E0468" w:rsidRDefault="005E0468" w:rsidP="005E0468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5E0468">
        <w:rPr>
          <w:sz w:val="28"/>
          <w:szCs w:val="28"/>
        </w:rPr>
        <w:t xml:space="preserve">Материал подготовлен Управлением </w:t>
      </w:r>
      <w:proofErr w:type="spellStart"/>
      <w:r w:rsidRPr="005E0468">
        <w:rPr>
          <w:sz w:val="28"/>
          <w:szCs w:val="28"/>
        </w:rPr>
        <w:t>Росреестра</w:t>
      </w:r>
      <w:proofErr w:type="spellEnd"/>
      <w:r w:rsidRPr="005E0468">
        <w:rPr>
          <w:sz w:val="28"/>
          <w:szCs w:val="28"/>
        </w:rPr>
        <w:t xml:space="preserve"> по Республике Алтай</w:t>
      </w:r>
    </w:p>
    <w:sectPr w:rsidR="005E0468" w:rsidRPr="005E0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183"/>
    <w:rsid w:val="00175FE4"/>
    <w:rsid w:val="0051446D"/>
    <w:rsid w:val="005E0468"/>
    <w:rsid w:val="00606E91"/>
    <w:rsid w:val="006D7A5D"/>
    <w:rsid w:val="008F6B0C"/>
    <w:rsid w:val="00A95036"/>
    <w:rsid w:val="00B0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5721D"/>
  <w15:chartTrackingRefBased/>
  <w15:docId w15:val="{41631403-A425-48C6-ABA7-21D3BCC4F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6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1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3</cp:revision>
  <dcterms:created xsi:type="dcterms:W3CDTF">2025-08-13T07:18:00Z</dcterms:created>
  <dcterms:modified xsi:type="dcterms:W3CDTF">2025-08-14T08:02:00Z</dcterms:modified>
</cp:coreProperties>
</file>